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44C48B" w14:textId="77777777" w:rsidR="00E6308A" w:rsidRPr="00E6308A" w:rsidRDefault="00E6308A" w:rsidP="00E6308A">
      <w:pPr>
        <w:pStyle w:val="Bezmezer"/>
        <w:spacing w:before="240"/>
        <w:jc w:val="center"/>
        <w:rPr>
          <w:b/>
          <w:bCs/>
          <w:sz w:val="28"/>
          <w:szCs w:val="28"/>
        </w:rPr>
      </w:pPr>
      <w:r w:rsidRPr="00E6308A">
        <w:rPr>
          <w:b/>
          <w:bCs/>
          <w:sz w:val="28"/>
          <w:szCs w:val="28"/>
        </w:rPr>
        <w:t>VŠEOBECNÉ PODMÍNKY PROGRAMŮ PÉČE ATODA MEDICAL</w:t>
      </w:r>
    </w:p>
    <w:p w14:paraId="7A34E28F" w14:textId="77777777" w:rsidR="00E6308A" w:rsidRDefault="00E6308A" w:rsidP="001E5D67">
      <w:pPr>
        <w:pStyle w:val="Bezmezer"/>
        <w:jc w:val="center"/>
        <w:rPr>
          <w:sz w:val="20"/>
          <w:szCs w:val="20"/>
        </w:rPr>
      </w:pPr>
    </w:p>
    <w:p w14:paraId="59E46E86" w14:textId="77777777" w:rsidR="00676DDB" w:rsidRPr="00676DDB" w:rsidRDefault="00676DDB" w:rsidP="00676DDB">
      <w:pPr>
        <w:spacing w:after="0"/>
        <w:jc w:val="center"/>
        <w:rPr>
          <w:sz w:val="20"/>
          <w:szCs w:val="20"/>
        </w:rPr>
      </w:pPr>
      <w:r w:rsidRPr="00676DDB">
        <w:rPr>
          <w:b/>
          <w:bCs/>
          <w:sz w:val="20"/>
          <w:szCs w:val="20"/>
        </w:rPr>
        <w:t>ATODA Medical spol. s r.o.</w:t>
      </w:r>
      <w:r w:rsidRPr="00676DDB">
        <w:rPr>
          <w:sz w:val="20"/>
          <w:szCs w:val="20"/>
        </w:rPr>
        <w:t>, IČO: 481 15 916, se sídlem U Průhonu 800/13, 170 00 Praha 7</w:t>
      </w:r>
    </w:p>
    <w:p w14:paraId="2B70FE25" w14:textId="790A6ED2" w:rsidR="00676DDB" w:rsidRPr="00676DDB" w:rsidRDefault="00676DDB" w:rsidP="00676DDB">
      <w:pPr>
        <w:spacing w:after="0"/>
        <w:jc w:val="center"/>
        <w:rPr>
          <w:sz w:val="20"/>
          <w:szCs w:val="20"/>
        </w:rPr>
      </w:pPr>
      <w:r w:rsidRPr="00676DDB">
        <w:rPr>
          <w:sz w:val="20"/>
          <w:szCs w:val="20"/>
        </w:rPr>
        <w:t xml:space="preserve">verze účinná od </w:t>
      </w:r>
      <w:r w:rsidR="005D4EEE">
        <w:rPr>
          <w:sz w:val="20"/>
          <w:szCs w:val="20"/>
        </w:rPr>
        <w:t>1.9.2026</w:t>
      </w:r>
    </w:p>
    <w:p w14:paraId="28D2A7C3" w14:textId="77777777" w:rsidR="001E5D67" w:rsidRPr="00B820B0" w:rsidRDefault="001E5D67" w:rsidP="00676DDB">
      <w:pPr>
        <w:spacing w:after="0"/>
        <w:jc w:val="center"/>
      </w:pPr>
    </w:p>
    <w:p w14:paraId="347AA0E8" w14:textId="77777777" w:rsidR="00086991" w:rsidRDefault="00086991" w:rsidP="00D34ECD">
      <w:pPr>
        <w:pStyle w:val="VOPHeading"/>
        <w:keepLines/>
        <w:spacing w:before="0"/>
      </w:pPr>
      <w:r>
        <w:t>I. Úvodní ustanovení</w:t>
      </w:r>
    </w:p>
    <w:p w14:paraId="5F7BBF8B" w14:textId="77777777" w:rsidR="00086991" w:rsidRDefault="00086991" w:rsidP="00086991">
      <w:pPr>
        <w:pStyle w:val="VOPBody"/>
      </w:pPr>
      <w:r>
        <w:rPr>
          <w:b/>
        </w:rPr>
        <w:t xml:space="preserve">1.1 </w:t>
      </w:r>
      <w:r>
        <w:t>Tyto Všeobecné podmínky Programů péče ATODA Medical (dále jen „</w:t>
      </w:r>
      <w:r w:rsidRPr="0023509F">
        <w:rPr>
          <w:b/>
          <w:bCs/>
        </w:rPr>
        <w:t>VOP</w:t>
      </w:r>
      <w:r>
        <w:t>“) upravují práva a povinnosti vznikající v souvislosti se smlouvami, na jejichž základě ATODA Medical spol. s r.o. (dále jen „</w:t>
      </w:r>
      <w:r w:rsidRPr="0023509F">
        <w:rPr>
          <w:b/>
          <w:bCs/>
        </w:rPr>
        <w:t>Poskytovatel</w:t>
      </w:r>
      <w:r>
        <w:t>“) zajišťuje a poskytuje programy péče.</w:t>
      </w:r>
    </w:p>
    <w:p w14:paraId="29701A7A" w14:textId="77777777" w:rsidR="00086991" w:rsidRDefault="00086991" w:rsidP="00086991">
      <w:pPr>
        <w:pStyle w:val="VOPBody"/>
      </w:pPr>
    </w:p>
    <w:p w14:paraId="4CB49223" w14:textId="77777777" w:rsidR="00086991" w:rsidRDefault="00086991" w:rsidP="00086991">
      <w:pPr>
        <w:pStyle w:val="VOPBody"/>
      </w:pPr>
      <w:r>
        <w:rPr>
          <w:b/>
        </w:rPr>
        <w:t xml:space="preserve">1.2 </w:t>
      </w:r>
      <w:r>
        <w:t xml:space="preserve">VOP se použijí pro roční Programy hrazené jednorázově i pro Programy </w:t>
      </w:r>
      <w:r w:rsidR="00E64D8F" w:rsidRPr="00E64D8F">
        <w:t>s měsíčními platbami</w:t>
      </w:r>
      <w:r>
        <w:t>, pokud na ně příslušná Smlouva odkazuje.</w:t>
      </w:r>
    </w:p>
    <w:p w14:paraId="46571E0F" w14:textId="77777777" w:rsidR="00086991" w:rsidRDefault="00086991" w:rsidP="00086991">
      <w:pPr>
        <w:pStyle w:val="VOPBody"/>
      </w:pPr>
    </w:p>
    <w:p w14:paraId="1728FB05" w14:textId="77777777" w:rsidR="00086991" w:rsidRDefault="00086991" w:rsidP="00086991">
      <w:pPr>
        <w:pStyle w:val="VOPBody"/>
      </w:pPr>
      <w:r>
        <w:rPr>
          <w:b/>
        </w:rPr>
        <w:t xml:space="preserve">1.3 </w:t>
      </w:r>
      <w:r w:rsidR="00E914CC" w:rsidRPr="00E914CC">
        <w:t>Smluvní vztah založený Smlouvou se řídí rovněž těmito VOP</w:t>
      </w:r>
      <w:r>
        <w:t>. Odchylná ujednání Smlouvy mají přednost před VOP. Pořadí přednosti Smlouvy a jejích příloh stanoví Smlouva.</w:t>
      </w:r>
    </w:p>
    <w:p w14:paraId="1A32B2EE" w14:textId="77777777" w:rsidR="00086991" w:rsidRDefault="00086991" w:rsidP="00086991">
      <w:pPr>
        <w:pStyle w:val="VOPBody"/>
      </w:pPr>
    </w:p>
    <w:p w14:paraId="26070C36" w14:textId="77777777" w:rsidR="00086991" w:rsidRDefault="00086991" w:rsidP="00086991">
      <w:pPr>
        <w:pStyle w:val="VOPBody"/>
      </w:pPr>
      <w:r>
        <w:rPr>
          <w:b/>
        </w:rPr>
        <w:t xml:space="preserve">1.4 </w:t>
      </w:r>
      <w:r>
        <w:t>Klient potvrzuje převzetí VOP ve Smlouvě. Poskytovatel předá Klientovi VOP v listinné nebo elektronické podobě tak, aby je mohl uchovat a opakovaně zobrazit.</w:t>
      </w:r>
    </w:p>
    <w:p w14:paraId="776C2C7C" w14:textId="77777777" w:rsidR="00086991" w:rsidRDefault="00086991" w:rsidP="00086991">
      <w:pPr>
        <w:pStyle w:val="VOPBody"/>
      </w:pPr>
    </w:p>
    <w:p w14:paraId="0BF38C15" w14:textId="77777777" w:rsidR="00086991" w:rsidRDefault="00086991" w:rsidP="00086991">
      <w:pPr>
        <w:pStyle w:val="VOPBody"/>
      </w:pPr>
      <w:r>
        <w:rPr>
          <w:b/>
        </w:rPr>
        <w:t xml:space="preserve">1.5 </w:t>
      </w:r>
      <w:r>
        <w:t>Je-li Klient spotřebitelem, nejsou těmito VOP dotčena jeho práva, od nichž se nelze smluvně odchýlit v jeho neprospěch.</w:t>
      </w:r>
    </w:p>
    <w:p w14:paraId="1951BEFF" w14:textId="77777777" w:rsidR="00086991" w:rsidRDefault="00086991" w:rsidP="00086991">
      <w:pPr>
        <w:pStyle w:val="VOPBody"/>
        <w:spacing w:after="0"/>
      </w:pPr>
    </w:p>
    <w:p w14:paraId="70190D68" w14:textId="77777777" w:rsidR="00086991" w:rsidRDefault="00086991" w:rsidP="00EA38BC">
      <w:pPr>
        <w:pStyle w:val="VOPHeading"/>
        <w:keepLines/>
        <w:spacing w:before="0"/>
      </w:pPr>
      <w:r>
        <w:t>II. Vymezení základních pojmů</w:t>
      </w:r>
    </w:p>
    <w:p w14:paraId="0C2447A5" w14:textId="77777777" w:rsidR="00086991" w:rsidRDefault="00086991" w:rsidP="00086991">
      <w:pPr>
        <w:pStyle w:val="VOPBody"/>
      </w:pPr>
      <w:r>
        <w:rPr>
          <w:b/>
        </w:rPr>
        <w:t xml:space="preserve">2.1 </w:t>
      </w:r>
      <w:r>
        <w:t>„</w:t>
      </w:r>
      <w:r w:rsidRPr="00D34ECD">
        <w:rPr>
          <w:b/>
          <w:bCs/>
        </w:rPr>
        <w:t>Ceníkem</w:t>
      </w:r>
      <w:r>
        <w:t xml:space="preserve">“ </w:t>
      </w:r>
      <w:r w:rsidR="008F28AA" w:rsidRPr="008F28AA">
        <w:t xml:space="preserve">se rozumí aktuální ceník Programů a dalších služeb Poskytovatele zveřejněný na internetových stránkách </w:t>
      </w:r>
      <w:hyperlink r:id="rId8" w:tgtFrame="_new" w:history="1">
        <w:r w:rsidR="008F28AA" w:rsidRPr="008F28AA">
          <w:rPr>
            <w:rStyle w:val="Hypertextovodkaz"/>
          </w:rPr>
          <w:t>www.atodamedical.cz</w:t>
        </w:r>
      </w:hyperlink>
      <w:r w:rsidR="008F28AA" w:rsidRPr="008F28AA">
        <w:t>. Pro konkrétní Programové období je rozhodná cena sjednaná ve Smlouvě nebo její příloze</w:t>
      </w:r>
      <w:r>
        <w:t>.</w:t>
      </w:r>
    </w:p>
    <w:p w14:paraId="66DD37F7" w14:textId="77777777" w:rsidR="00086991" w:rsidRDefault="00086991" w:rsidP="00086991">
      <w:pPr>
        <w:pStyle w:val="VOPBody"/>
      </w:pPr>
    </w:p>
    <w:p w14:paraId="4FB8F351" w14:textId="77777777" w:rsidR="00086991" w:rsidRDefault="00086991" w:rsidP="00086991">
      <w:pPr>
        <w:pStyle w:val="VOPBody"/>
      </w:pPr>
      <w:r>
        <w:rPr>
          <w:b/>
        </w:rPr>
        <w:t xml:space="preserve">2.2 </w:t>
      </w:r>
      <w:r>
        <w:t>„</w:t>
      </w:r>
      <w:r w:rsidRPr="00D34ECD">
        <w:rPr>
          <w:b/>
          <w:bCs/>
        </w:rPr>
        <w:t>Klientem</w:t>
      </w:r>
      <w:r>
        <w:t xml:space="preserve">“ </w:t>
      </w:r>
      <w:r w:rsidR="00342356" w:rsidRPr="00342356">
        <w:t>se rozumí fyzická nebo právnická osoba, která uzavřela s Poskytovatelem Smlouvu a je povinna hradit Odměnu. Klient může Smlouvu uzavřít pro sebe nebo ve prospěch jedné či více fyzických osob. U Programu s měsíčními platbami může být Klientem pouze fyzická osoba</w:t>
      </w:r>
      <w:r>
        <w:t>.</w:t>
      </w:r>
    </w:p>
    <w:p w14:paraId="055B5C8C" w14:textId="77777777" w:rsidR="00086991" w:rsidRDefault="00086991" w:rsidP="00086991">
      <w:pPr>
        <w:pStyle w:val="VOPBody"/>
      </w:pPr>
    </w:p>
    <w:p w14:paraId="1CFA0C7A" w14:textId="77777777" w:rsidR="00086991" w:rsidRDefault="00086991" w:rsidP="00086991">
      <w:pPr>
        <w:pStyle w:val="VOPBody"/>
      </w:pPr>
      <w:r>
        <w:rPr>
          <w:b/>
        </w:rPr>
        <w:t xml:space="preserve">2.3 </w:t>
      </w:r>
      <w:r>
        <w:t>„</w:t>
      </w:r>
      <w:r w:rsidRPr="00D34ECD">
        <w:rPr>
          <w:b/>
          <w:bCs/>
        </w:rPr>
        <w:t>Klientem Programu péče</w:t>
      </w:r>
      <w:r>
        <w:t>“ se rozumí fyzická osoba uvedená ve Smlouvě nebo její příloze, která je oprávněna čerpat Služby v rámci zvoleného Programu. Klient a Klient Programu péče mohou být totožnou osobou.</w:t>
      </w:r>
    </w:p>
    <w:p w14:paraId="3FBD5ED7" w14:textId="77777777" w:rsidR="00086991" w:rsidRDefault="00086991" w:rsidP="00086991">
      <w:pPr>
        <w:pStyle w:val="VOPBody"/>
      </w:pPr>
    </w:p>
    <w:p w14:paraId="5EEC329F" w14:textId="77777777" w:rsidR="00F55644" w:rsidRDefault="00086991" w:rsidP="00086991">
      <w:pPr>
        <w:pStyle w:val="VOPBody"/>
        <w:rPr>
          <w:b/>
        </w:rPr>
      </w:pPr>
      <w:r>
        <w:rPr>
          <w:b/>
        </w:rPr>
        <w:t xml:space="preserve">2.4 </w:t>
      </w:r>
      <w:r w:rsidR="00F55644">
        <w:rPr>
          <w:b/>
        </w:rPr>
        <w:t>„</w:t>
      </w:r>
      <w:r w:rsidR="00F55644" w:rsidRPr="00F55644">
        <w:rPr>
          <w:b/>
        </w:rPr>
        <w:t xml:space="preserve">Klientskou zónou“ </w:t>
      </w:r>
      <w:r w:rsidR="00F55644" w:rsidRPr="007D57E6">
        <w:rPr>
          <w:bCs/>
        </w:rPr>
        <w:t xml:space="preserve">se rozumí část internetových stránek Poskytovatele </w:t>
      </w:r>
      <w:r w:rsidR="000B43DC" w:rsidRPr="007D57E6">
        <w:t>https://kz.atodamedical.cz/</w:t>
      </w:r>
      <w:r w:rsidR="000B43DC">
        <w:rPr>
          <w:bCs/>
        </w:rPr>
        <w:t xml:space="preserve"> </w:t>
      </w:r>
      <w:r w:rsidR="00F55644" w:rsidRPr="007D57E6">
        <w:rPr>
          <w:bCs/>
        </w:rPr>
        <w:t xml:space="preserve">určená Klientům, </w:t>
      </w:r>
      <w:r w:rsidR="00F35EAC" w:rsidRPr="00F35EAC">
        <w:rPr>
          <w:bCs/>
        </w:rPr>
        <w:t>v níž může Poskytovatel zpřístupňovat dokumenty, informace a další obsah týkající se Smlouvy a Programu</w:t>
      </w:r>
      <w:r w:rsidR="00F55644" w:rsidRPr="007D57E6">
        <w:rPr>
          <w:bCs/>
        </w:rPr>
        <w:t xml:space="preserve">. Klientská zóna </w:t>
      </w:r>
      <w:r w:rsidR="00CC4163">
        <w:rPr>
          <w:bCs/>
        </w:rPr>
        <w:t xml:space="preserve">je </w:t>
      </w:r>
      <w:r w:rsidR="00F55644" w:rsidRPr="007D57E6">
        <w:rPr>
          <w:bCs/>
        </w:rPr>
        <w:t>neveřejná</w:t>
      </w:r>
      <w:r w:rsidR="00CC4163">
        <w:rPr>
          <w:bCs/>
        </w:rPr>
        <w:t xml:space="preserve"> a Klient do ní</w:t>
      </w:r>
      <w:r w:rsidR="00F55644" w:rsidRPr="007D57E6">
        <w:rPr>
          <w:bCs/>
        </w:rPr>
        <w:t xml:space="preserve"> přistupuje prostřednictvím svých přístupových údajů.</w:t>
      </w:r>
    </w:p>
    <w:p w14:paraId="265EF9C5" w14:textId="77777777" w:rsidR="00F55644" w:rsidRDefault="00F55644" w:rsidP="00086991">
      <w:pPr>
        <w:pStyle w:val="VOPBody"/>
        <w:rPr>
          <w:b/>
        </w:rPr>
      </w:pPr>
    </w:p>
    <w:p w14:paraId="24A0C5A6" w14:textId="77777777" w:rsidR="00086991" w:rsidRDefault="00FC702B" w:rsidP="00086991">
      <w:pPr>
        <w:pStyle w:val="VOPBody"/>
      </w:pPr>
      <w:r>
        <w:rPr>
          <w:b/>
        </w:rPr>
        <w:t xml:space="preserve">2.5 </w:t>
      </w:r>
      <w:r w:rsidR="00086991">
        <w:t>„</w:t>
      </w:r>
      <w:r w:rsidR="00086991" w:rsidRPr="00D34ECD">
        <w:rPr>
          <w:b/>
          <w:bCs/>
        </w:rPr>
        <w:t>Odměnou</w:t>
      </w:r>
      <w:r w:rsidR="00086991">
        <w:t xml:space="preserve">“ </w:t>
      </w:r>
      <w:r w:rsidR="00342356" w:rsidRPr="00342356">
        <w:t>se rozumí cena sjednaná ve Smlouvě za Programy určené Klientům Programu péče. U Programu s měsíčními platbami je Odměnou celková cena za celé sjednané Programové období, hrazená ve sjednaném počtu měsíčních splátek</w:t>
      </w:r>
      <w:r w:rsidR="00086991">
        <w:t>.</w:t>
      </w:r>
    </w:p>
    <w:p w14:paraId="46CB24EE" w14:textId="77777777" w:rsidR="00086991" w:rsidRDefault="00086991" w:rsidP="00086991">
      <w:pPr>
        <w:pStyle w:val="VOPBody"/>
      </w:pPr>
    </w:p>
    <w:p w14:paraId="7A549E11" w14:textId="77777777" w:rsidR="00086991" w:rsidRDefault="00086991" w:rsidP="00086991">
      <w:pPr>
        <w:pStyle w:val="VOPBody"/>
      </w:pPr>
      <w:r>
        <w:rPr>
          <w:b/>
        </w:rPr>
        <w:t>2.</w:t>
      </w:r>
      <w:r w:rsidR="00FC702B">
        <w:rPr>
          <w:b/>
        </w:rPr>
        <w:t>6</w:t>
      </w:r>
      <w:r>
        <w:rPr>
          <w:b/>
        </w:rPr>
        <w:t xml:space="preserve"> </w:t>
      </w:r>
      <w:r>
        <w:t>„</w:t>
      </w:r>
      <w:r w:rsidRPr="00D34ECD">
        <w:rPr>
          <w:b/>
          <w:bCs/>
        </w:rPr>
        <w:t>Programem</w:t>
      </w:r>
      <w:r>
        <w:t xml:space="preserve">“ se rozumí konkrétní program péče zvolený ve Smlouvě, zejména Program Silver, Gold nebo </w:t>
      </w:r>
      <w:proofErr w:type="spellStart"/>
      <w:r>
        <w:t>Platinum</w:t>
      </w:r>
      <w:proofErr w:type="spellEnd"/>
      <w:r>
        <w:t>, případně jiný Program uvedený v aktuální nabídce Poskytovatele.</w:t>
      </w:r>
    </w:p>
    <w:p w14:paraId="1B40E9B0" w14:textId="77777777" w:rsidR="00086991" w:rsidRDefault="00086991" w:rsidP="00086991">
      <w:pPr>
        <w:pStyle w:val="VOPBody"/>
      </w:pPr>
    </w:p>
    <w:p w14:paraId="2451D3FD" w14:textId="77777777" w:rsidR="00086991" w:rsidRDefault="00086991" w:rsidP="00086991">
      <w:pPr>
        <w:pStyle w:val="VOPBody"/>
      </w:pPr>
      <w:r>
        <w:rPr>
          <w:b/>
        </w:rPr>
        <w:lastRenderedPageBreak/>
        <w:t>2.</w:t>
      </w:r>
      <w:r w:rsidR="00FC702B">
        <w:rPr>
          <w:b/>
        </w:rPr>
        <w:t>7</w:t>
      </w:r>
      <w:r>
        <w:rPr>
          <w:b/>
        </w:rPr>
        <w:t xml:space="preserve"> </w:t>
      </w:r>
      <w:r>
        <w:t>„</w:t>
      </w:r>
      <w:r w:rsidRPr="00D34ECD">
        <w:rPr>
          <w:b/>
          <w:bCs/>
        </w:rPr>
        <w:t>Programovým obdobím</w:t>
      </w:r>
      <w:r>
        <w:t xml:space="preserve">“ </w:t>
      </w:r>
      <w:r w:rsidR="00342356" w:rsidRPr="00342356">
        <w:t>se rozumí doba, po kterou je Poskytovatel povinen umožnit čerpání Služeb. U ročního Programu činí Programové období 12 měsíců; u Programu s měsíčními platbami odpovídá době sjednané ve Smlouvě nebo její příloze</w:t>
      </w:r>
      <w:r>
        <w:t>.</w:t>
      </w:r>
    </w:p>
    <w:p w14:paraId="723E5C96" w14:textId="77777777" w:rsidR="00086991" w:rsidRDefault="00086991" w:rsidP="00086991">
      <w:pPr>
        <w:pStyle w:val="VOPBody"/>
      </w:pPr>
    </w:p>
    <w:p w14:paraId="5D72D1DD" w14:textId="77777777" w:rsidR="00086991" w:rsidRDefault="00086991" w:rsidP="00086991">
      <w:pPr>
        <w:pStyle w:val="VOPBody"/>
      </w:pPr>
      <w:r>
        <w:rPr>
          <w:b/>
        </w:rPr>
        <w:t>2.</w:t>
      </w:r>
      <w:r w:rsidR="00FC702B">
        <w:rPr>
          <w:b/>
        </w:rPr>
        <w:t>8</w:t>
      </w:r>
      <w:r>
        <w:rPr>
          <w:b/>
        </w:rPr>
        <w:t xml:space="preserve"> </w:t>
      </w:r>
      <w:r>
        <w:t>„</w:t>
      </w:r>
      <w:r w:rsidRPr="00D34ECD">
        <w:rPr>
          <w:b/>
          <w:bCs/>
        </w:rPr>
        <w:t>Službami</w:t>
      </w:r>
      <w:r>
        <w:t>“ se rozumějí služby, výhody, slevy a další plnění poskytované v rámci příslušného Programu v rozsahu uvedeném ve Specifikaci Programu, Smlouvě a těchto VOP.</w:t>
      </w:r>
    </w:p>
    <w:p w14:paraId="18E9F05E" w14:textId="77777777" w:rsidR="00086991" w:rsidRDefault="00086991" w:rsidP="00086991">
      <w:pPr>
        <w:pStyle w:val="VOPBody"/>
      </w:pPr>
    </w:p>
    <w:p w14:paraId="61B6FAE5" w14:textId="77777777" w:rsidR="00086991" w:rsidRDefault="00086991" w:rsidP="00086991">
      <w:pPr>
        <w:pStyle w:val="VOPBody"/>
      </w:pPr>
      <w:r>
        <w:rPr>
          <w:b/>
        </w:rPr>
        <w:t>2.</w:t>
      </w:r>
      <w:r w:rsidR="00FC702B">
        <w:rPr>
          <w:b/>
        </w:rPr>
        <w:t>9</w:t>
      </w:r>
      <w:r>
        <w:rPr>
          <w:b/>
        </w:rPr>
        <w:t xml:space="preserve"> </w:t>
      </w:r>
      <w:r>
        <w:t>„</w:t>
      </w:r>
      <w:r w:rsidRPr="00D34ECD">
        <w:rPr>
          <w:b/>
          <w:bCs/>
        </w:rPr>
        <w:t>Službami nad rámec Programu</w:t>
      </w:r>
      <w:r>
        <w:t>“ se rozumějí služby objednané Klientem nebo Klientem Programu péče, které nejsou zahrnuty v ceně zvoleného Programu nebo jsou podle Specifikace Programu poskytovány za zvláštní cenu.</w:t>
      </w:r>
    </w:p>
    <w:p w14:paraId="43C41E99" w14:textId="77777777" w:rsidR="00086991" w:rsidRDefault="00086991" w:rsidP="00086991">
      <w:pPr>
        <w:pStyle w:val="VOPBody"/>
      </w:pPr>
    </w:p>
    <w:p w14:paraId="55D6B3A4" w14:textId="77777777" w:rsidR="00086991" w:rsidRDefault="00086991" w:rsidP="00086991">
      <w:pPr>
        <w:pStyle w:val="VOPBody"/>
      </w:pPr>
      <w:r>
        <w:rPr>
          <w:b/>
        </w:rPr>
        <w:t>2.</w:t>
      </w:r>
      <w:r w:rsidR="00FC702B">
        <w:rPr>
          <w:b/>
        </w:rPr>
        <w:t>10</w:t>
      </w:r>
      <w:r>
        <w:rPr>
          <w:b/>
        </w:rPr>
        <w:t xml:space="preserve"> </w:t>
      </w:r>
      <w:r>
        <w:t>„</w:t>
      </w:r>
      <w:r w:rsidRPr="00D34ECD">
        <w:rPr>
          <w:b/>
          <w:bCs/>
        </w:rPr>
        <w:t>Smlouvou</w:t>
      </w:r>
      <w:r>
        <w:t>“ se rozumí smlouva uzavřená mezi Poskytovatelem a Klientem, která odkazuje na tyto VOP.</w:t>
      </w:r>
    </w:p>
    <w:p w14:paraId="28B66F2D" w14:textId="77777777" w:rsidR="00086991" w:rsidRDefault="00086991" w:rsidP="00086991">
      <w:pPr>
        <w:pStyle w:val="VOPBody"/>
      </w:pPr>
    </w:p>
    <w:p w14:paraId="79D3C798" w14:textId="77777777" w:rsidR="00086991" w:rsidRDefault="00086991" w:rsidP="00086991">
      <w:pPr>
        <w:pStyle w:val="VOPBody"/>
      </w:pPr>
      <w:r>
        <w:rPr>
          <w:b/>
        </w:rPr>
        <w:t>2.1</w:t>
      </w:r>
      <w:r w:rsidR="00FC702B">
        <w:rPr>
          <w:b/>
        </w:rPr>
        <w:t>1</w:t>
      </w:r>
      <w:r>
        <w:rPr>
          <w:b/>
        </w:rPr>
        <w:t xml:space="preserve"> </w:t>
      </w:r>
      <w:r>
        <w:t>„</w:t>
      </w:r>
      <w:r w:rsidRPr="00D34ECD">
        <w:rPr>
          <w:b/>
          <w:bCs/>
        </w:rPr>
        <w:t>Specifikací Programu</w:t>
      </w:r>
      <w:r>
        <w:t xml:space="preserve">“ </w:t>
      </w:r>
      <w:r w:rsidR="00342356" w:rsidRPr="00342356">
        <w:t>se rozumí aktuální dokument zveřejněný na internetových stránkách Poskytovatele, který pro jednotlivé Programy stanoví jejich obsah, rozsah, četnost, cenová zvýhodnění a případné podmínky nebo omezení čerpání. Specifikace Programu může být spojena s Ceníkem v jednom dokumentu</w:t>
      </w:r>
      <w:r>
        <w:t>.</w:t>
      </w:r>
    </w:p>
    <w:p w14:paraId="4C9CFF8A" w14:textId="77777777" w:rsidR="00EA0C23" w:rsidRPr="00EA0C23" w:rsidRDefault="00EA0C23" w:rsidP="00086991">
      <w:pPr>
        <w:pStyle w:val="VOPBody"/>
        <w:rPr>
          <w:b/>
          <w:bCs/>
        </w:rPr>
      </w:pPr>
    </w:p>
    <w:p w14:paraId="3E042B92" w14:textId="77777777" w:rsidR="00EA0C23" w:rsidRDefault="00EA0C23" w:rsidP="00086991">
      <w:pPr>
        <w:pStyle w:val="VOPBody"/>
      </w:pPr>
      <w:r w:rsidRPr="00EA0C23">
        <w:rPr>
          <w:b/>
          <w:bCs/>
        </w:rPr>
        <w:t>2.1</w:t>
      </w:r>
      <w:r w:rsidR="00FC702B">
        <w:rPr>
          <w:b/>
          <w:bCs/>
        </w:rPr>
        <w:t>2</w:t>
      </w:r>
      <w:r w:rsidRPr="00EA0C23">
        <w:t xml:space="preserve"> „</w:t>
      </w:r>
      <w:r w:rsidRPr="00EA0C23">
        <w:rPr>
          <w:b/>
          <w:bCs/>
        </w:rPr>
        <w:t>Spotřebitelem</w:t>
      </w:r>
      <w:r w:rsidRPr="00EA0C23">
        <w:t>“ se rozumí Klient, který je fyzickou osobou a uzavírá Smlouvu mimo rámec své podnikatelské činnosti nebo samostatného výkonu povolání.</w:t>
      </w:r>
    </w:p>
    <w:p w14:paraId="41086318" w14:textId="77777777" w:rsidR="00086991" w:rsidRDefault="00086991" w:rsidP="00086991">
      <w:pPr>
        <w:pStyle w:val="VOPBody"/>
      </w:pPr>
    </w:p>
    <w:p w14:paraId="79CE6E80" w14:textId="77777777" w:rsidR="00086991" w:rsidRDefault="00086991" w:rsidP="00EA38BC">
      <w:pPr>
        <w:pStyle w:val="VOPHeading"/>
        <w:keepLines/>
        <w:spacing w:before="0"/>
      </w:pPr>
      <w:r>
        <w:t>III. Povaha Programu a vztah ke zdravotním službám</w:t>
      </w:r>
    </w:p>
    <w:p w14:paraId="7F721C15" w14:textId="77777777" w:rsidR="00086991" w:rsidRDefault="00086991" w:rsidP="00086991">
      <w:pPr>
        <w:pStyle w:val="VOPBody"/>
      </w:pPr>
      <w:r>
        <w:rPr>
          <w:b/>
        </w:rPr>
        <w:t xml:space="preserve">3.1 </w:t>
      </w:r>
      <w:r>
        <w:t>Program zahrnuje zejména organizaci a koordinaci péče, klientské a administrativní služby, nehrazené nebo částečně hrazené zdravotní a související služby, cenová zvýhodnění a další výhody uvedené ve Specifikaci Programu.</w:t>
      </w:r>
    </w:p>
    <w:p w14:paraId="57AC4DEF" w14:textId="77777777" w:rsidR="00086991" w:rsidRDefault="00086991" w:rsidP="00086991">
      <w:pPr>
        <w:pStyle w:val="VOPBody"/>
      </w:pPr>
    </w:p>
    <w:p w14:paraId="0836B0DB" w14:textId="77777777" w:rsidR="00086991" w:rsidRDefault="00086991" w:rsidP="00086991">
      <w:pPr>
        <w:pStyle w:val="VOPBody"/>
      </w:pPr>
      <w:r>
        <w:rPr>
          <w:b/>
        </w:rPr>
        <w:t xml:space="preserve">3.2 </w:t>
      </w:r>
      <w:r>
        <w:t>Odměna je úhradou za Služby poskytované v rámci Programu; nepředstavuje úhradu za zdravotní služby v rozsahu, v němž jsou hrazeny z veřejného zdravotního pojištění. Poskytovatel proto není oprávněn podmínit poskytnutí takových hrazených zdravotních služeb úhradou Odměny nebo účastí v Programu. Tím nejsou dotčena práva Poskytovatele pozastavit Služby poskytované výlučně na základě Programu, ukončit Smlouvu podle těchto VOP ani ukončit péči o pacienta z důvodů stanovených právními předpisy.</w:t>
      </w:r>
    </w:p>
    <w:p w14:paraId="352B6BAB" w14:textId="77777777" w:rsidR="00086991" w:rsidRDefault="00086991" w:rsidP="00086991">
      <w:pPr>
        <w:pStyle w:val="VOPBody"/>
      </w:pPr>
    </w:p>
    <w:p w14:paraId="5DCE5C1B" w14:textId="77777777" w:rsidR="00086991" w:rsidRDefault="00086991" w:rsidP="00086991">
      <w:pPr>
        <w:pStyle w:val="VOPBody"/>
      </w:pPr>
      <w:r>
        <w:rPr>
          <w:b/>
        </w:rPr>
        <w:t xml:space="preserve">3.3 </w:t>
      </w:r>
      <w:r>
        <w:t>Uzavření Smlouvy nezakládá zdravotní pojištění ani nenahrazuje veřejné nebo komerční zdravotní pojištění.</w:t>
      </w:r>
    </w:p>
    <w:p w14:paraId="50B0619B" w14:textId="77777777" w:rsidR="00086991" w:rsidRDefault="00086991" w:rsidP="00086991">
      <w:pPr>
        <w:pStyle w:val="VOPBody"/>
      </w:pPr>
    </w:p>
    <w:p w14:paraId="199D636F" w14:textId="77777777" w:rsidR="00086991" w:rsidRDefault="00086991" w:rsidP="00086991">
      <w:pPr>
        <w:pStyle w:val="VOPBody"/>
      </w:pPr>
      <w:r>
        <w:rPr>
          <w:b/>
        </w:rPr>
        <w:t xml:space="preserve">3.4 </w:t>
      </w:r>
      <w:r>
        <w:t>Poskytnutí konkrétní zdravotní služby závisí vždy na zdravotním stavu Klienta Programu péče, odborném posouzení zdravotnického pracovníka, případné indikaci, informovaném souhlasu a dalších podmínkách stanovených právními předpisy. Program nezakládá nárok na medicínsky neindikovaný výkon ani na konkrétní léčebný výsledek.</w:t>
      </w:r>
    </w:p>
    <w:p w14:paraId="45FC50EC" w14:textId="77777777" w:rsidR="00086991" w:rsidRDefault="00086991" w:rsidP="00086991">
      <w:pPr>
        <w:pStyle w:val="VOPBody"/>
      </w:pPr>
    </w:p>
    <w:p w14:paraId="7BB93F07" w14:textId="77777777" w:rsidR="00086991" w:rsidRDefault="00086991" w:rsidP="00086991">
      <w:pPr>
        <w:pStyle w:val="VOPBody"/>
      </w:pPr>
      <w:r>
        <w:rPr>
          <w:b/>
        </w:rPr>
        <w:t xml:space="preserve">3.5 </w:t>
      </w:r>
      <w:r>
        <w:t>Je-li Klient odlišný od Klienta Programu péče, nevzniká mu samotným uzavřením Smlouvy nebo úhradou Odměny právo na informace o zdravotním stavu, zdravotních službách nebo zdravotnické dokumentaci Klienta Programu péče. Tyto informace Poskytovatel poskytuje pouze osobám oprávněným podle právních předpisů nebo na základě platného zmocnění.</w:t>
      </w:r>
    </w:p>
    <w:p w14:paraId="0CB3F2D2" w14:textId="77777777" w:rsidR="00086991" w:rsidRDefault="00086991" w:rsidP="00086991">
      <w:pPr>
        <w:pStyle w:val="VOPBody"/>
      </w:pPr>
    </w:p>
    <w:p w14:paraId="6E771EC1" w14:textId="77777777" w:rsidR="00086991" w:rsidRDefault="00086991" w:rsidP="00086991">
      <w:pPr>
        <w:pStyle w:val="VOPBody"/>
      </w:pPr>
      <w:r>
        <w:rPr>
          <w:b/>
        </w:rPr>
        <w:t xml:space="preserve">3.6 </w:t>
      </w:r>
      <w:r>
        <w:t xml:space="preserve">Klient </w:t>
      </w:r>
      <w:r w:rsidR="008A166E" w:rsidRPr="008A166E">
        <w:t xml:space="preserve">je povinen zajistit, aby každý Klient Programu péče obdržel informace potřebné k čerpání Programu, seznámil se s těmito VOP a Specifikací Programu a dodržoval podmínky čerpání Programu v nich uvedené. Nedodržení těchto podmínek Klientem Programu péče se považuje za nedodržení podmínek Programu na </w:t>
      </w:r>
      <w:r w:rsidR="008A166E" w:rsidRPr="008A166E">
        <w:lastRenderedPageBreak/>
        <w:t>straně Klienta. U nezletilého nebo jiné osoby, která nemůže jednat samostatně, jedná osoba oprávněná podle právních předpisů</w:t>
      </w:r>
      <w:r>
        <w:t>.</w:t>
      </w:r>
    </w:p>
    <w:p w14:paraId="6AE3C25B" w14:textId="77777777" w:rsidR="00086991" w:rsidRDefault="00086991" w:rsidP="00086991">
      <w:pPr>
        <w:pStyle w:val="VOPBody"/>
        <w:spacing w:after="0"/>
      </w:pPr>
    </w:p>
    <w:p w14:paraId="3EA3FACB" w14:textId="77777777" w:rsidR="00086991" w:rsidRDefault="00086991" w:rsidP="00EA38BC">
      <w:pPr>
        <w:pStyle w:val="VOPHeading"/>
        <w:keepLines/>
        <w:spacing w:before="0"/>
      </w:pPr>
      <w:r>
        <w:t>IV. Uzavření Smlouvy a aktivace Programu</w:t>
      </w:r>
    </w:p>
    <w:p w14:paraId="33D92094" w14:textId="77777777" w:rsidR="00086991" w:rsidRDefault="00086991" w:rsidP="00086991">
      <w:pPr>
        <w:pStyle w:val="VOPBody"/>
      </w:pPr>
      <w:r>
        <w:rPr>
          <w:b/>
        </w:rPr>
        <w:t xml:space="preserve">4.1 </w:t>
      </w:r>
      <w:r>
        <w:t xml:space="preserve">Smlouva se uzavírá v listinné </w:t>
      </w:r>
      <w:r w:rsidR="00342356" w:rsidRPr="00342356">
        <w:t>nebo elektronické podobě, osobně nebo distančním způsobem. Poskytovatel není povinen Program aktivovat před uzavřením Smlouvy a splněním platebních podmínek stanovených Smlouvou</w:t>
      </w:r>
      <w:r>
        <w:t>.</w:t>
      </w:r>
    </w:p>
    <w:p w14:paraId="2BC397A5" w14:textId="77777777" w:rsidR="00086991" w:rsidRDefault="00086991" w:rsidP="00086991">
      <w:pPr>
        <w:pStyle w:val="VOPBody"/>
      </w:pPr>
    </w:p>
    <w:p w14:paraId="099D7288" w14:textId="77777777" w:rsidR="00086991" w:rsidRDefault="00086991" w:rsidP="00086991">
      <w:pPr>
        <w:pStyle w:val="VOPBody"/>
      </w:pPr>
      <w:r>
        <w:rPr>
          <w:b/>
        </w:rPr>
        <w:t xml:space="preserve">4.2 </w:t>
      </w:r>
      <w:r>
        <w:t xml:space="preserve">Roční </w:t>
      </w:r>
      <w:r w:rsidR="00342356" w:rsidRPr="00342356">
        <w:t>Program se aktivuje po úplném zaplacení Odměny. Program s měsíčními platbami se aktivuje ke dni počátku Programového období uvedenému ve Smlouvě nebo její příloze, byla-li řádně uhrazena první měsíční splátka Odměny</w:t>
      </w:r>
      <w:r>
        <w:t>.</w:t>
      </w:r>
    </w:p>
    <w:p w14:paraId="783F79DC" w14:textId="77777777" w:rsidR="00086991" w:rsidRDefault="00086991" w:rsidP="00086991">
      <w:pPr>
        <w:pStyle w:val="VOPBody"/>
      </w:pPr>
    </w:p>
    <w:p w14:paraId="3632DE70" w14:textId="77777777" w:rsidR="00086991" w:rsidRDefault="00086991" w:rsidP="00086991">
      <w:pPr>
        <w:pStyle w:val="VOPBody"/>
      </w:pPr>
      <w:r>
        <w:rPr>
          <w:b/>
        </w:rPr>
        <w:t xml:space="preserve">4.3 </w:t>
      </w:r>
      <w:r>
        <w:t>Dnem aktivace začíná Programové období. Poskytovatel oznámí Klientovi aktivaci Programu prostřednictvím kontaktních údajů uvedených ve Smlouvě.</w:t>
      </w:r>
    </w:p>
    <w:p w14:paraId="588C4FB8" w14:textId="77777777" w:rsidR="00086991" w:rsidRDefault="00086991" w:rsidP="00086991">
      <w:pPr>
        <w:pStyle w:val="VOPBody"/>
      </w:pPr>
    </w:p>
    <w:p w14:paraId="19DB284D" w14:textId="77777777" w:rsidR="00086991" w:rsidRDefault="00086991" w:rsidP="00086991">
      <w:pPr>
        <w:pStyle w:val="VOPBody"/>
      </w:pPr>
      <w:r>
        <w:rPr>
          <w:b/>
        </w:rPr>
        <w:t xml:space="preserve">4.4 </w:t>
      </w:r>
      <w:r>
        <w:t>Není-li první platba uhrazena řádně a včas, Poskytovatel není povinen Program aktivovat. Neuhradí-li Klient první platbu ani v dodatečné lhůtě stanovené Poskytovatelem, může Poskytovatel od Smlouvy odstoupit.</w:t>
      </w:r>
    </w:p>
    <w:p w14:paraId="07A5DF61" w14:textId="77777777" w:rsidR="00086991" w:rsidRDefault="00086991" w:rsidP="00086991">
      <w:pPr>
        <w:pStyle w:val="VOPBody"/>
      </w:pPr>
    </w:p>
    <w:p w14:paraId="017731B5" w14:textId="77777777" w:rsidR="00086991" w:rsidRDefault="00086991" w:rsidP="00086991">
      <w:pPr>
        <w:pStyle w:val="VOPBody"/>
      </w:pPr>
      <w:r>
        <w:rPr>
          <w:b/>
        </w:rPr>
        <w:t xml:space="preserve">4.5 </w:t>
      </w:r>
      <w:r>
        <w:t>Program je určen výlučně Klientovi Programu péče uvedenému ve Smlouvě. Bez předchozího písemného souhlasu Poskytovatele jej nelze převést na jinou osobu.</w:t>
      </w:r>
    </w:p>
    <w:p w14:paraId="54BA9956" w14:textId="77777777" w:rsidR="00342356" w:rsidRDefault="00342356" w:rsidP="00086991">
      <w:pPr>
        <w:pStyle w:val="VOPBody"/>
      </w:pPr>
    </w:p>
    <w:p w14:paraId="15995502" w14:textId="77777777" w:rsidR="00086991" w:rsidRDefault="00086991" w:rsidP="00EA38BC">
      <w:pPr>
        <w:pStyle w:val="VOPHeading"/>
        <w:keepLines/>
        <w:spacing w:before="0"/>
      </w:pPr>
      <w:r>
        <w:t>V. Čerpání a organizace Služeb</w:t>
      </w:r>
    </w:p>
    <w:p w14:paraId="365EE7B9" w14:textId="77777777" w:rsidR="00086991" w:rsidRDefault="00086991" w:rsidP="00086991">
      <w:pPr>
        <w:pStyle w:val="VOPBody"/>
      </w:pPr>
      <w:r>
        <w:rPr>
          <w:b/>
        </w:rPr>
        <w:t xml:space="preserve">5.1 </w:t>
      </w:r>
      <w:r>
        <w:t>Klient Programu péče čerpá Služby způsobem uvedeným ve Specifikaci Programu, zejména na základě předchozího objednání prostřednictvím recepce, telefonu, e-mailu</w:t>
      </w:r>
      <w:r w:rsidR="00F35EAC">
        <w:t xml:space="preserve"> </w:t>
      </w:r>
      <w:r>
        <w:t>nebo jiným způsobem určeným Poskytovatelem.</w:t>
      </w:r>
    </w:p>
    <w:p w14:paraId="71EC6E4F" w14:textId="77777777" w:rsidR="00086991" w:rsidRDefault="00086991" w:rsidP="00086991">
      <w:pPr>
        <w:pStyle w:val="VOPBody"/>
      </w:pPr>
    </w:p>
    <w:p w14:paraId="1650BF31" w14:textId="77777777" w:rsidR="00086991" w:rsidRDefault="00086991" w:rsidP="00086991">
      <w:pPr>
        <w:pStyle w:val="VOPBody"/>
      </w:pPr>
      <w:r>
        <w:rPr>
          <w:b/>
        </w:rPr>
        <w:t xml:space="preserve">5.2 </w:t>
      </w:r>
      <w:r>
        <w:t>Služby jsou poskytovány na pracovištích Poskytovatele, o nichž Poskytovatel Klienta průběžně informuje. Je-li součástí Programu zprostředkování externí služby, Poskytovatel pouze zprostředkuje její poskytnutí třetí osobou, která externí službu poskytuje vlastním jménem a na vlastní odpovědnost. Cenu, poplatky a jiné náklady samotné externí služby účtované třetí osobou hradí Klient nebo Klient Programu péče přímo této třetí osobě. Poskytovatel může za zprostředkování externí služby účtovat poplatek, je-li uveden ve Specifikaci Programu nebo Ceníku. Poskytovatel neodpovídá za odborný obsah, provedení, výsledek, cenu ani termín externí služby poskytované třetí osobou.</w:t>
      </w:r>
    </w:p>
    <w:p w14:paraId="32C38342" w14:textId="77777777" w:rsidR="00086991" w:rsidRDefault="00086991" w:rsidP="00086991">
      <w:pPr>
        <w:pStyle w:val="VOPBody"/>
      </w:pPr>
    </w:p>
    <w:p w14:paraId="118F4742" w14:textId="77777777" w:rsidR="00086991" w:rsidRDefault="00086991" w:rsidP="00086991">
      <w:pPr>
        <w:pStyle w:val="VOPBody"/>
      </w:pPr>
      <w:r>
        <w:rPr>
          <w:b/>
        </w:rPr>
        <w:t xml:space="preserve">5.3 </w:t>
      </w:r>
      <w:r>
        <w:t>Termíny Služeb se sjednávají s ohledem na jejich povahu, zdravotní stav Klienta Programu péče, ordinační dobu a aktuální kapacitu Poskytovatele. Ujednání o nejbližším možném termínu nepředstavuje garanci konkrétního data nebo času, není-li ve Smlouvě nebo Specifikaci Programu výslovně uvedeno jinak.</w:t>
      </w:r>
    </w:p>
    <w:p w14:paraId="40AD5F02" w14:textId="77777777" w:rsidR="00086991" w:rsidRDefault="00086991" w:rsidP="00086991">
      <w:pPr>
        <w:pStyle w:val="VOPBody"/>
      </w:pPr>
    </w:p>
    <w:p w14:paraId="562293C3" w14:textId="77777777" w:rsidR="00086991" w:rsidRDefault="00086991" w:rsidP="00086991">
      <w:pPr>
        <w:pStyle w:val="VOPBody"/>
      </w:pPr>
      <w:r>
        <w:rPr>
          <w:b/>
        </w:rPr>
        <w:t xml:space="preserve">5.4 </w:t>
      </w:r>
      <w:r>
        <w:t>Klient Programu péče je povinen dostavit se na sjednaný termín včas, poskytnout potřebnou součinnost, dodržovat pokyny zdravotnických pracovníků a vnitřní řád příslušného pracoviště, byl-li Poskytovatelem vydán, a pravdivě sdělit informace významné pro bezpečné poskytnutí Služby.</w:t>
      </w:r>
    </w:p>
    <w:p w14:paraId="078B76FC" w14:textId="77777777" w:rsidR="00086991" w:rsidRDefault="00086991" w:rsidP="00086991">
      <w:pPr>
        <w:pStyle w:val="VOPBody"/>
      </w:pPr>
    </w:p>
    <w:p w14:paraId="0C605E8B" w14:textId="74EE3A67" w:rsidR="00086991" w:rsidRDefault="00086991" w:rsidP="00086991">
      <w:pPr>
        <w:pStyle w:val="VOPBody"/>
      </w:pPr>
      <w:r>
        <w:rPr>
          <w:b/>
        </w:rPr>
        <w:t xml:space="preserve">5.5 </w:t>
      </w:r>
      <w:r>
        <w:t xml:space="preserve">Nemůže-li </w:t>
      </w:r>
      <w:r w:rsidR="00EA0C23" w:rsidRPr="00EA0C23">
        <w:t>se Klient Programu péče dostavit na sjednaný termín, je povinen jej zrušit bez zbytečného odkladu prostřednictvím recepce nebo jiným způsobem určeným Poskytovatelem.</w:t>
      </w:r>
      <w:r w:rsidR="00D64970" w:rsidRPr="00D64970">
        <w:rPr>
          <w:rFonts w:ascii="Calibri" w:eastAsia="Calibri" w:hAnsi="Calibri"/>
          <w:sz w:val="22"/>
          <w:szCs w:val="22"/>
          <w:lang w:eastAsia="en-US"/>
        </w:rPr>
        <w:t xml:space="preserve"> </w:t>
      </w:r>
      <w:r>
        <w:rPr>
          <w:rFonts w:cs="Arial"/>
        </w:rPr>
        <w:t>Je-li podle Ceníku v souvislosti s rezervací konkrétní služby vybírán rezervační poplatek, vrátí jej Poskytovatel při zrušení rezervace nejpozději 24 hodin před sjednaným termínem. Při pozdějším zrušení rezervace nebo při neomluvené absenci se rezervační poplatek nevrací. Není-li za rezervaci konkrétní Služby vybírán rezervační poplatek, může Poskytovatel při neomluvené absenci požadovat po Klientovi storno poplatek ve výši stanovené v Ceníku platném v době sjednání termínu.</w:t>
      </w:r>
    </w:p>
    <w:p w14:paraId="6817A86D" w14:textId="77777777" w:rsidR="00086991" w:rsidRDefault="00086991" w:rsidP="00086991">
      <w:pPr>
        <w:pStyle w:val="VOPBody"/>
      </w:pPr>
    </w:p>
    <w:p w14:paraId="6EA544B2" w14:textId="77777777" w:rsidR="00086991" w:rsidRDefault="00086991" w:rsidP="00086991">
      <w:pPr>
        <w:pStyle w:val="VOPBody"/>
      </w:pPr>
      <w:r>
        <w:rPr>
          <w:b/>
        </w:rPr>
        <w:t xml:space="preserve">5.6 </w:t>
      </w:r>
      <w:r>
        <w:t xml:space="preserve">Každou </w:t>
      </w:r>
      <w:r w:rsidR="00EA0C23" w:rsidRPr="00EA0C23">
        <w:t>Službu lze čerpat pouze v rozsahu, četnosti a za podmínek uvedených ve Specifikaci Programu.</w:t>
      </w:r>
    </w:p>
    <w:p w14:paraId="55495E78" w14:textId="77777777" w:rsidR="00086991" w:rsidRDefault="00086991" w:rsidP="00086991">
      <w:pPr>
        <w:pStyle w:val="VOPBody"/>
      </w:pPr>
    </w:p>
    <w:p w14:paraId="7AB9FA88" w14:textId="77777777" w:rsidR="00086991" w:rsidRDefault="00086991" w:rsidP="00086991">
      <w:pPr>
        <w:pStyle w:val="VOPBody"/>
      </w:pPr>
      <w:r>
        <w:rPr>
          <w:b/>
        </w:rPr>
        <w:t xml:space="preserve">5.7 </w:t>
      </w:r>
      <w:r>
        <w:t>Nevyčerpané Služby se po skončení Programového období nepřevádějí do dalšího období, nenahrazují se penězi a samy o sobě nezakládají nárok na vrácení Odměny nebo její části.</w:t>
      </w:r>
    </w:p>
    <w:p w14:paraId="4BCD248C" w14:textId="77777777" w:rsidR="00086991" w:rsidRDefault="00086991" w:rsidP="00086991">
      <w:pPr>
        <w:pStyle w:val="VOPBody"/>
      </w:pPr>
    </w:p>
    <w:p w14:paraId="17FFF37E" w14:textId="77777777" w:rsidR="00086991" w:rsidRDefault="00086991" w:rsidP="00086991">
      <w:pPr>
        <w:pStyle w:val="VOPBody"/>
      </w:pPr>
      <w:r>
        <w:rPr>
          <w:b/>
        </w:rPr>
        <w:t xml:space="preserve">5.8 </w:t>
      </w:r>
      <w:r w:rsidR="008F28AA" w:rsidRPr="008F28AA">
        <w:t>Nevyužití Programu z důvodů na straně Klienta nebo Klienta Programu péče, zejména z důvodu změny bydliště, pobytu nebo zaměstnání anebo pobytu mimo místo poskytování Služeb, nemá vliv na trvání Smlouvy ani na povinnost uhradit Odměnu.</w:t>
      </w:r>
    </w:p>
    <w:p w14:paraId="512CDA13" w14:textId="77777777" w:rsidR="00086991" w:rsidRDefault="00086991" w:rsidP="00086991">
      <w:pPr>
        <w:pStyle w:val="VOPBody"/>
        <w:spacing w:after="0"/>
      </w:pPr>
    </w:p>
    <w:p w14:paraId="40B6F8AC" w14:textId="77777777" w:rsidR="00086991" w:rsidRDefault="00086991" w:rsidP="00EA38BC">
      <w:pPr>
        <w:pStyle w:val="VOPHeading"/>
        <w:keepLines/>
        <w:spacing w:before="0"/>
      </w:pPr>
      <w:r>
        <w:t>VI. Personální a provozní změny</w:t>
      </w:r>
    </w:p>
    <w:p w14:paraId="466EBC4B" w14:textId="77777777" w:rsidR="00086991" w:rsidRDefault="00086991" w:rsidP="00086991">
      <w:pPr>
        <w:pStyle w:val="VOPBody"/>
      </w:pPr>
      <w:r>
        <w:rPr>
          <w:b/>
        </w:rPr>
        <w:t xml:space="preserve">6.1 </w:t>
      </w:r>
      <w:r>
        <w:t>Smlouva nezakládá nárok na poskytování Služeb konkrétním lékařem, zdravotnickým pracovníkem nebo jiným pracovníkem Poskytovatele, není-li ve Smlouvě výslovně sjednáno jinak.</w:t>
      </w:r>
    </w:p>
    <w:p w14:paraId="213A72F9" w14:textId="77777777" w:rsidR="00086991" w:rsidRDefault="00086991" w:rsidP="00086991">
      <w:pPr>
        <w:pStyle w:val="VOPBody"/>
      </w:pPr>
    </w:p>
    <w:p w14:paraId="5A59793F" w14:textId="77777777" w:rsidR="00086991" w:rsidRDefault="00086991" w:rsidP="00086991">
      <w:pPr>
        <w:pStyle w:val="VOPBody"/>
      </w:pPr>
      <w:r>
        <w:rPr>
          <w:b/>
        </w:rPr>
        <w:t xml:space="preserve">6.2 </w:t>
      </w:r>
      <w:r>
        <w:t>Poskytovatel může konkrétního pracovníka nahradit jinou odborně způsobilou osobou. Změna konkrétního lékaře nebo jiného pracovníka sama o sobě není důvodem k ukončení Smlouvy, vrácení Odměny ani zániku povinnosti hradit její splátky.</w:t>
      </w:r>
    </w:p>
    <w:p w14:paraId="358D47F8" w14:textId="77777777" w:rsidR="00086991" w:rsidRDefault="00086991" w:rsidP="00086991">
      <w:pPr>
        <w:pStyle w:val="VOPBody"/>
      </w:pPr>
    </w:p>
    <w:p w14:paraId="080EC605" w14:textId="77777777" w:rsidR="00086991" w:rsidRDefault="00086991" w:rsidP="00086991">
      <w:pPr>
        <w:pStyle w:val="VOPBody"/>
      </w:pPr>
      <w:r>
        <w:rPr>
          <w:b/>
        </w:rPr>
        <w:t xml:space="preserve">6.3 </w:t>
      </w:r>
      <w:r>
        <w:t xml:space="preserve">Poskytovatel </w:t>
      </w:r>
      <w:r w:rsidR="00391FA7" w:rsidRPr="00391FA7">
        <w:t>je oprávněn měnit provozní dobu, způsob objednávání, kontaktní údaje, organizační postupy a konkrétní pracoviště, na němž je Služba poskytována, pokud je náhradní pracoviště v přiměřené dopravní dostupnosti od dosavadního pracoviště. Taková změna nesmí podstatně ztížit čerpání ani vést k podstatnému vyprázdnění sjednaného Programu</w:t>
      </w:r>
      <w:r>
        <w:t>.</w:t>
      </w:r>
    </w:p>
    <w:p w14:paraId="39CF67E3" w14:textId="77777777" w:rsidR="00086991" w:rsidRDefault="00086991" w:rsidP="00086991">
      <w:pPr>
        <w:pStyle w:val="VOPBody"/>
      </w:pPr>
    </w:p>
    <w:p w14:paraId="64D14089" w14:textId="77777777" w:rsidR="00086991" w:rsidRDefault="00086991" w:rsidP="00086991">
      <w:pPr>
        <w:pStyle w:val="VOPBody"/>
      </w:pPr>
      <w:r>
        <w:rPr>
          <w:b/>
        </w:rPr>
        <w:t xml:space="preserve">6.4 </w:t>
      </w:r>
      <w:r>
        <w:t>Dočasná nedostupnost konkrétní odbornosti, pracovníka nebo pracoviště nepředstavuje trvalé ukončení činnosti Poskytovatele. Poskytovatel v takovém případě nabídne náhradní termín, jiného vhodného pracovníka nebo jiné své vhodné pracoviště, je-li to s ohledem na povahu Služby možné.</w:t>
      </w:r>
    </w:p>
    <w:p w14:paraId="4AA5B623" w14:textId="77777777" w:rsidR="00086991" w:rsidRDefault="00086991" w:rsidP="00086991">
      <w:pPr>
        <w:pStyle w:val="VOPBody"/>
      </w:pPr>
    </w:p>
    <w:p w14:paraId="52494BE8" w14:textId="77777777" w:rsidR="00086991" w:rsidRDefault="00086991" w:rsidP="00086991">
      <w:pPr>
        <w:pStyle w:val="VOPBody"/>
      </w:pPr>
      <w:r>
        <w:rPr>
          <w:b/>
        </w:rPr>
        <w:t xml:space="preserve">6.5 </w:t>
      </w:r>
      <w:r>
        <w:t xml:space="preserve">Brání-li </w:t>
      </w:r>
      <w:r w:rsidR="008F28AA" w:rsidRPr="008F28AA">
        <w:t>dočasně poskytování Služeb mimořádná událost, opatření orgánu veřejné moci, epidemie, výpadek provozu nebo jiná okolnost, kterou Poskytovatel nemůže rozumně ovlivnit, oznámí tuto skutečnost Klientovi a podle povahy a rozsahu omezení přijme přiměřené opatření, zejména nabídne náhradní termín, jiný vhodný způsob poskytnutí dotčené Služby nebo přiměřeně prodlouží Programové období</w:t>
      </w:r>
      <w:r>
        <w:t>.</w:t>
      </w:r>
    </w:p>
    <w:p w14:paraId="60F1F266" w14:textId="77777777" w:rsidR="00086991" w:rsidRDefault="00086991" w:rsidP="00086991">
      <w:pPr>
        <w:pStyle w:val="VOPHeading"/>
        <w:keepLines/>
        <w:spacing w:after="0"/>
      </w:pPr>
    </w:p>
    <w:p w14:paraId="3CED1B35" w14:textId="77777777" w:rsidR="00086991" w:rsidRDefault="00086991" w:rsidP="00EA38BC">
      <w:pPr>
        <w:pStyle w:val="VOPHeading"/>
        <w:keepLines/>
        <w:spacing w:before="0"/>
      </w:pPr>
      <w:r>
        <w:t>VII. Odměna, Ceník a Služby nad rámec Programu</w:t>
      </w:r>
    </w:p>
    <w:p w14:paraId="6F398629" w14:textId="77777777" w:rsidR="00086991" w:rsidRDefault="00086991" w:rsidP="00086991">
      <w:pPr>
        <w:pStyle w:val="VOPBody"/>
      </w:pPr>
      <w:r>
        <w:rPr>
          <w:b/>
        </w:rPr>
        <w:t xml:space="preserve">7.1 </w:t>
      </w:r>
      <w:r>
        <w:t>Výše Odměny, způsob její úhrady a splatnost jsou uvedeny ve Smlouvě. Zaplacením se rozumí připsání příslušné částky na účet Poskytovatele, její úhrada platební kartou nebo převzetí hotovosti Poskytovatelem.</w:t>
      </w:r>
    </w:p>
    <w:p w14:paraId="0CDCBECB" w14:textId="77777777" w:rsidR="00086991" w:rsidRDefault="00086991" w:rsidP="00086991">
      <w:pPr>
        <w:pStyle w:val="VOPBody"/>
      </w:pPr>
    </w:p>
    <w:p w14:paraId="0B903ACE" w14:textId="77777777" w:rsidR="00086991" w:rsidRDefault="00086991" w:rsidP="00086991">
      <w:pPr>
        <w:pStyle w:val="VOPBody"/>
      </w:pPr>
      <w:r>
        <w:rPr>
          <w:b/>
        </w:rPr>
        <w:t xml:space="preserve">7.2 </w:t>
      </w:r>
      <w:r w:rsidR="00D64970" w:rsidRPr="00D64970">
        <w:t>Výše Odměny sjednaná pro probíhající Programové období není dotčena pozdější změnou Ceníku nebo nabídky Programů Poskytovatele. Změny Specifikace Programu v průběhu Programového období se řídí čl. XV těchto VOP.</w:t>
      </w:r>
    </w:p>
    <w:p w14:paraId="372CA822" w14:textId="77777777" w:rsidR="00086991" w:rsidRDefault="00086991" w:rsidP="00086991">
      <w:pPr>
        <w:pStyle w:val="VOPBody"/>
      </w:pPr>
    </w:p>
    <w:p w14:paraId="473AFC23" w14:textId="77777777" w:rsidR="00086991" w:rsidRDefault="00086991" w:rsidP="00086991">
      <w:pPr>
        <w:pStyle w:val="VOPBody"/>
      </w:pPr>
      <w:r>
        <w:rPr>
          <w:b/>
        </w:rPr>
        <w:t xml:space="preserve">7.3 </w:t>
      </w:r>
      <w:r>
        <w:t xml:space="preserve">Poskytovatel může Ceník průběžně měnit pro nové smlouvy, </w:t>
      </w:r>
      <w:r w:rsidR="00D64970" w:rsidRPr="00D64970">
        <w:t>navazující Programová období, Služby nad rámec Programu a další samostatně hrazená plnění. Před sjednáním navazujícího Programového období Poskytovatel Klienta seznámí s cenou a podmínkami Programu pro toto období.</w:t>
      </w:r>
    </w:p>
    <w:p w14:paraId="3CE7B81C" w14:textId="77777777" w:rsidR="00086991" w:rsidRDefault="00086991" w:rsidP="00086991">
      <w:pPr>
        <w:pStyle w:val="VOPBody"/>
      </w:pPr>
    </w:p>
    <w:p w14:paraId="208EEB82" w14:textId="77777777" w:rsidR="00086991" w:rsidRDefault="00086991" w:rsidP="00086991">
      <w:pPr>
        <w:pStyle w:val="VOPBody"/>
      </w:pPr>
      <w:r>
        <w:rPr>
          <w:b/>
        </w:rPr>
        <w:t xml:space="preserve">7.4 </w:t>
      </w:r>
      <w:r>
        <w:t xml:space="preserve">U Programu </w:t>
      </w:r>
      <w:r w:rsidR="00D64970" w:rsidRPr="00D64970">
        <w:t>s měsíčními platbami zůstává celková Odměna a výše jednotlivých měsíčních splátek po celé sjednané Programové období neměnná, není-li změna dohodnuta ve prospěch Klienta nebo vyžadována právním předpisem.</w:t>
      </w:r>
    </w:p>
    <w:p w14:paraId="25ED8BD5" w14:textId="77777777" w:rsidR="00086991" w:rsidRDefault="00086991" w:rsidP="00086991">
      <w:pPr>
        <w:pStyle w:val="VOPBody"/>
      </w:pPr>
    </w:p>
    <w:p w14:paraId="251A274C" w14:textId="77777777" w:rsidR="00086991" w:rsidRDefault="00086991" w:rsidP="00086991">
      <w:pPr>
        <w:pStyle w:val="VOPBody"/>
      </w:pPr>
      <w:r>
        <w:rPr>
          <w:b/>
        </w:rPr>
        <w:lastRenderedPageBreak/>
        <w:t xml:space="preserve">7.5 </w:t>
      </w:r>
      <w:r>
        <w:t>Služby nad rámec Programu se hradí podle Ceníku platného v době jejich objednání, není-li před jejich poskytnutím sjednáno jinak. Klient nebo Klient Programu péče bude o ceně informován před poskytnutím takové Služby.</w:t>
      </w:r>
    </w:p>
    <w:p w14:paraId="77625BEF" w14:textId="77777777" w:rsidR="00086991" w:rsidRDefault="00086991" w:rsidP="00086991">
      <w:pPr>
        <w:pStyle w:val="VOPBody"/>
      </w:pPr>
    </w:p>
    <w:p w14:paraId="136DCB0D" w14:textId="77777777" w:rsidR="00086991" w:rsidRDefault="00086991" w:rsidP="00086991">
      <w:pPr>
        <w:pStyle w:val="VOPBody"/>
      </w:pPr>
      <w:r>
        <w:rPr>
          <w:b/>
        </w:rPr>
        <w:t xml:space="preserve">7.6 </w:t>
      </w:r>
      <w:r w:rsidR="00D64970" w:rsidRPr="00D64970">
        <w:t>Zahrnutí léčivých přípravků, zdravotnických prostředků, materiálu, laboratorních nebo jiných výkonů do Programu a případná výše jejich samostatné úhrady se řídí aktuální Specifikací Programu a Ceníkem. Je-li takové plnění hrazeno z veřejného zdravotního pojištění, Poskytovatel je Klientovi neúčtuje v rozsahu této úhrady.</w:t>
      </w:r>
    </w:p>
    <w:p w14:paraId="7613627F" w14:textId="77777777" w:rsidR="00086991" w:rsidRDefault="00086991" w:rsidP="00086991">
      <w:pPr>
        <w:pStyle w:val="VOPBody"/>
      </w:pPr>
    </w:p>
    <w:p w14:paraId="60B6ABDA" w14:textId="77777777" w:rsidR="00086991" w:rsidRDefault="00086991" w:rsidP="00EA38BC">
      <w:pPr>
        <w:pStyle w:val="VOPHeading"/>
        <w:keepLines/>
        <w:spacing w:before="0"/>
      </w:pPr>
      <w:r>
        <w:t>VIII. Zvláštní pravidla pro roční Program</w:t>
      </w:r>
    </w:p>
    <w:p w14:paraId="5AEBC500" w14:textId="77777777" w:rsidR="00086991" w:rsidRDefault="00086991" w:rsidP="00086991">
      <w:pPr>
        <w:pStyle w:val="VOPBody"/>
      </w:pPr>
      <w:r>
        <w:rPr>
          <w:b/>
        </w:rPr>
        <w:t xml:space="preserve">8.1 </w:t>
      </w:r>
      <w:r>
        <w:t>Roční Program se sjednává na dobu určitou 12 měsíců ode dne aktivace (dále jen „první Programové období“). Odměna za každé Programové období se hradí jednorázově, není-li ve Smlouvě uvedeno jinak.</w:t>
      </w:r>
    </w:p>
    <w:p w14:paraId="21F1860A" w14:textId="77777777" w:rsidR="00086991" w:rsidRDefault="00086991" w:rsidP="00086991">
      <w:pPr>
        <w:pStyle w:val="VOPBody"/>
      </w:pPr>
    </w:p>
    <w:p w14:paraId="49AFFCD5" w14:textId="77777777" w:rsidR="00086991" w:rsidRDefault="00086991" w:rsidP="00086991">
      <w:pPr>
        <w:pStyle w:val="VOPBody"/>
      </w:pPr>
      <w:r>
        <w:rPr>
          <w:b/>
        </w:rPr>
        <w:t xml:space="preserve">8.2 </w:t>
      </w:r>
      <w:r w:rsidR="00D64970" w:rsidRPr="00D64970">
        <w:t>Nedojde-li k sjednání navazujícího Programového období podle čl. 8.3, Smlouva uplynutím probíhajícího Programového období končí.</w:t>
      </w:r>
    </w:p>
    <w:p w14:paraId="7F8350FD" w14:textId="77777777" w:rsidR="00086991" w:rsidRDefault="00086991" w:rsidP="00086991">
      <w:pPr>
        <w:pStyle w:val="VOPBody"/>
      </w:pPr>
    </w:p>
    <w:p w14:paraId="6BC70367" w14:textId="77777777" w:rsidR="00086991" w:rsidRDefault="00086991" w:rsidP="00086991">
      <w:pPr>
        <w:pStyle w:val="VOPBody"/>
      </w:pPr>
      <w:r>
        <w:rPr>
          <w:b/>
        </w:rPr>
        <w:t xml:space="preserve">8.3 </w:t>
      </w:r>
      <w:r>
        <w:t>Poskytovatel může Klientovi zaslat na jeho e-mailovou adresu nabídku pokračování Programu na další období v délce 12 měsíců. V nabídce uvede zejména výši Odměny za navazující Programové období, datum jeho zahájení a lhůtu pro úhradu Odměny. Klient nabídku přijme úhradou Odměny ve stanovené lhůtě; tím je bez nutnosti podpisu nové smlouvy sjednáno navazující Programové období za podmínek uvedených v nabídce, Smlouvě a těchto VOP. Neuhradí-li Klient Odměnu ve stanovené lhůtě, navazující Programové období se nesjedná. Před jeho sjednáním má Klient možnost seznámit se s aktuální Specifikací Programu, Ceníkem a zněním VOP zveřejněnými na internetových stránkách Poskytovatele</w:t>
      </w:r>
      <w:r w:rsidR="00F35EAC" w:rsidRPr="00F35EAC">
        <w:t>; Poskytovatel je může současně zpřístupnit v Klientské zóně</w:t>
      </w:r>
      <w:r w:rsidR="00D64970" w:rsidRPr="00D64970">
        <w:t>.</w:t>
      </w:r>
      <w:r w:rsidR="00E914CC">
        <w:t xml:space="preserve"> </w:t>
      </w:r>
      <w:r w:rsidR="00E914CC" w:rsidRPr="00E914CC">
        <w:t>Smluvní strany se mohou na způsobu a podmínkách sjednání navazujícího Programového období dohodnout jinak.</w:t>
      </w:r>
    </w:p>
    <w:p w14:paraId="4CDA6C3F" w14:textId="77777777" w:rsidR="00086991" w:rsidRDefault="00086991" w:rsidP="00086991">
      <w:pPr>
        <w:pStyle w:val="VOPBody"/>
      </w:pPr>
    </w:p>
    <w:p w14:paraId="72778107" w14:textId="77777777" w:rsidR="00086991" w:rsidRDefault="00086991" w:rsidP="00086991">
      <w:pPr>
        <w:pStyle w:val="VOPBody"/>
      </w:pPr>
      <w:r>
        <w:rPr>
          <w:b/>
        </w:rPr>
        <w:t xml:space="preserve">8.4 </w:t>
      </w:r>
      <w:r w:rsidR="00D64970" w:rsidRPr="00D64970">
        <w:t>Klient není oprávněn Smlouvu v průběhu Programového období běžně vypovědět. Tím není dotčeno právo Poskytovatele Smlouvu vypovědět podle čl. 12.4 ani právo ukončit Smlouvu dohodou, odstoupením nebo jiným způsobem stanoveným právními předpisy, Smlouvou nebo těmito VOP. Nevyužití Programu nebo jednotlivých Služeb nezakládá právo na vrácení Odměny nebo její části.</w:t>
      </w:r>
    </w:p>
    <w:p w14:paraId="6D9DE912" w14:textId="77777777" w:rsidR="00086991" w:rsidRDefault="00086991" w:rsidP="00086991">
      <w:pPr>
        <w:pStyle w:val="VOPBody"/>
        <w:spacing w:after="0"/>
      </w:pPr>
    </w:p>
    <w:p w14:paraId="5E03375F" w14:textId="77777777" w:rsidR="00086991" w:rsidRDefault="00086991" w:rsidP="00EA38BC">
      <w:pPr>
        <w:pStyle w:val="VOPHeading"/>
        <w:keepLines/>
        <w:spacing w:before="0"/>
      </w:pPr>
      <w:r>
        <w:t xml:space="preserve">IX. Zvláštní pravidla pro Program </w:t>
      </w:r>
      <w:r w:rsidR="00D64970" w:rsidRPr="00D64970">
        <w:t>s měsíčními platbami</w:t>
      </w:r>
    </w:p>
    <w:p w14:paraId="3C701DA4" w14:textId="77777777" w:rsidR="00086991" w:rsidRDefault="00086991" w:rsidP="00086991">
      <w:pPr>
        <w:pStyle w:val="VOPBody"/>
      </w:pPr>
      <w:r>
        <w:rPr>
          <w:b/>
        </w:rPr>
        <w:t xml:space="preserve">9.1 </w:t>
      </w:r>
      <w:r>
        <w:t xml:space="preserve">Program </w:t>
      </w:r>
      <w:r w:rsidR="00D64970" w:rsidRPr="00D64970">
        <w:t>s měsíčními platbami se sjednává na dobu určitou uvedenou ve Smlouvě nebo její příloze a jeho Programové období začíná vždy prvním dnem kalendářního měsíce. Klientem může být pouze fyzická osoba. Klient se zavazuje uhradit celkovou Odměnu v počtu měsíčních splátek sjednaném ve Smlouvě nebo její příloze. Splátky jsou bezúročné a bez poplatku nebo jiné úplaty za odložení úhrady</w:t>
      </w:r>
      <w:r>
        <w:t>.</w:t>
      </w:r>
    </w:p>
    <w:p w14:paraId="342DE629" w14:textId="77777777" w:rsidR="00086991" w:rsidRDefault="00086991" w:rsidP="00086991">
      <w:pPr>
        <w:pStyle w:val="VOPBody"/>
      </w:pPr>
    </w:p>
    <w:p w14:paraId="5FE3749B" w14:textId="77777777" w:rsidR="00391FA7" w:rsidRPr="00391FA7" w:rsidRDefault="00391FA7" w:rsidP="00086991">
      <w:pPr>
        <w:pStyle w:val="VOPBody"/>
      </w:pPr>
      <w:r>
        <w:rPr>
          <w:b/>
        </w:rPr>
        <w:t xml:space="preserve">9.2 </w:t>
      </w:r>
      <w:r w:rsidRPr="00391FA7">
        <w:t xml:space="preserve">Je-li ve Specifikaci Programu četnost určité Služby stanovena za rok nebo ročně, rozdělí </w:t>
      </w:r>
      <w:r w:rsidR="00D64970" w:rsidRPr="00D64970">
        <w:t>se Programové období pro účely jejího čerpání na po sobě následující dvanáctiměsíční úseky počítané ode dne počátku Programového období. Za každý celý dvanáctiměsíční úsek lze Službu čerpat v rozsahu stanoveném pro jeden rok. Zbývající část Programového období kratší než 12 měsíců sama o sobě nezakládá další roční nárok na čerpání takové Služby, není-li ve Specifikaci Programu nebo Smlouvě uvedeno jinak.</w:t>
      </w:r>
    </w:p>
    <w:p w14:paraId="33FD439D" w14:textId="77777777" w:rsidR="00391FA7" w:rsidRDefault="00391FA7" w:rsidP="00086991">
      <w:pPr>
        <w:pStyle w:val="VOPBody"/>
        <w:rPr>
          <w:b/>
        </w:rPr>
      </w:pPr>
    </w:p>
    <w:p w14:paraId="1617A7B1" w14:textId="77777777" w:rsidR="00086991" w:rsidRDefault="00086991" w:rsidP="00086991">
      <w:pPr>
        <w:pStyle w:val="VOPBody"/>
      </w:pPr>
      <w:r>
        <w:rPr>
          <w:b/>
        </w:rPr>
        <w:t>9.</w:t>
      </w:r>
      <w:r w:rsidR="00391FA7">
        <w:rPr>
          <w:b/>
        </w:rPr>
        <w:t>3</w:t>
      </w:r>
      <w:r>
        <w:rPr>
          <w:b/>
        </w:rPr>
        <w:t xml:space="preserve"> </w:t>
      </w:r>
      <w:r>
        <w:t xml:space="preserve">Měsíční splátky představují </w:t>
      </w:r>
      <w:r w:rsidR="00D64970" w:rsidRPr="00D64970">
        <w:t>pouze způsob úhrady celkové Odměny za celé sjednané Programové období. Nejde o samostatné měsíční předplatné ani o Program obnovovaný každý měsíc. Počet měsíčních splátek nemusí odpovídat počtu měsíců Programového období</w:t>
      </w:r>
      <w:r>
        <w:t>.</w:t>
      </w:r>
    </w:p>
    <w:p w14:paraId="2488F9FC" w14:textId="77777777" w:rsidR="00086991" w:rsidRDefault="00086991" w:rsidP="00086991">
      <w:pPr>
        <w:pStyle w:val="VOPBody"/>
      </w:pPr>
    </w:p>
    <w:p w14:paraId="35EAF35E" w14:textId="77777777" w:rsidR="00086991" w:rsidRDefault="00086991" w:rsidP="00086991">
      <w:pPr>
        <w:pStyle w:val="VOPBody"/>
      </w:pPr>
      <w:r>
        <w:rPr>
          <w:b/>
        </w:rPr>
        <w:t>9.</w:t>
      </w:r>
      <w:r w:rsidR="00391FA7">
        <w:rPr>
          <w:b/>
        </w:rPr>
        <w:t>4</w:t>
      </w:r>
      <w:r>
        <w:rPr>
          <w:b/>
        </w:rPr>
        <w:t xml:space="preserve"> </w:t>
      </w:r>
      <w:r>
        <w:t xml:space="preserve">Klient </w:t>
      </w:r>
      <w:r w:rsidR="00EA0C23" w:rsidRPr="00EA0C23">
        <w:t>není oprávněn Smlouvu v průběhu Programového období vypovědět. Změna bydliště, pobytu nebo zaměstnání Klienta či Klienta Programu péče ani změna konkrétního lékaře nebo jiného pracovníka Poskytovatele nezakládají právo Smlouvu ukončit nebo přestat hradit splátky Odměny</w:t>
      </w:r>
      <w:r>
        <w:t>.</w:t>
      </w:r>
    </w:p>
    <w:p w14:paraId="1187272E" w14:textId="77777777" w:rsidR="00086991" w:rsidRDefault="00086991" w:rsidP="00086991">
      <w:pPr>
        <w:pStyle w:val="VOPBody"/>
      </w:pPr>
    </w:p>
    <w:p w14:paraId="08F6D4E0" w14:textId="77777777" w:rsidR="00086991" w:rsidRDefault="00086991" w:rsidP="00086991">
      <w:pPr>
        <w:pStyle w:val="VOPBody"/>
      </w:pPr>
      <w:r>
        <w:rPr>
          <w:b/>
        </w:rPr>
        <w:t>9</w:t>
      </w:r>
      <w:r w:rsidR="00391FA7">
        <w:rPr>
          <w:b/>
        </w:rPr>
        <w:t>.5</w:t>
      </w:r>
      <w:r>
        <w:rPr>
          <w:b/>
        </w:rPr>
        <w:t xml:space="preserve"> </w:t>
      </w:r>
      <w:r>
        <w:t>Odmítne-li Klient Programu péče čerpat Služby nebo je nevyužívá, Smlouva tím nezaniká a povinnost Klienta uhradit celou Odměnu trvá.</w:t>
      </w:r>
    </w:p>
    <w:p w14:paraId="00513B98" w14:textId="77777777" w:rsidR="00086991" w:rsidRDefault="00086991" w:rsidP="00086991">
      <w:pPr>
        <w:pStyle w:val="VOPBody"/>
      </w:pPr>
    </w:p>
    <w:p w14:paraId="4767DBC2" w14:textId="77777777" w:rsidR="00086991" w:rsidRDefault="00086991" w:rsidP="00086991">
      <w:pPr>
        <w:pStyle w:val="VOPBody"/>
      </w:pPr>
      <w:r>
        <w:rPr>
          <w:b/>
        </w:rPr>
        <w:t>9.</w:t>
      </w:r>
      <w:r w:rsidR="00391FA7">
        <w:rPr>
          <w:b/>
        </w:rPr>
        <w:t>6</w:t>
      </w:r>
      <w:r>
        <w:rPr>
          <w:b/>
        </w:rPr>
        <w:t xml:space="preserve"> </w:t>
      </w:r>
      <w:r>
        <w:t>Trvalé ukončení provozu všech pracovišť, na nichž může Poskytovatel podstatnou část Programu poskytovat, nebo jiná trvalá nemožnost Poskytovatele podstatnou část Programu poskytovat, je důvodem k ukončení Smlouvy. Povinnost hradit splátky připadající na dobu po ukončení Smlouvy v takovém případě zaniká a případný přeplatek Poskytovatel vrátí Klientovi bez zbytečného odkladu.</w:t>
      </w:r>
    </w:p>
    <w:p w14:paraId="76667B64" w14:textId="77777777" w:rsidR="00086991" w:rsidRDefault="00086991" w:rsidP="00086991">
      <w:pPr>
        <w:pStyle w:val="VOPBody"/>
        <w:spacing w:after="0"/>
      </w:pPr>
    </w:p>
    <w:p w14:paraId="5498925B" w14:textId="77777777" w:rsidR="00086991" w:rsidRDefault="00086991" w:rsidP="00EA38BC">
      <w:pPr>
        <w:pStyle w:val="VOPHeading"/>
        <w:keepLines/>
        <w:spacing w:before="0"/>
      </w:pPr>
      <w:r>
        <w:t>X. Prodlení Klienta a pozastavení Programu</w:t>
      </w:r>
    </w:p>
    <w:p w14:paraId="7C337D9A" w14:textId="77777777" w:rsidR="00086991" w:rsidRDefault="00086991" w:rsidP="00086991">
      <w:pPr>
        <w:pStyle w:val="VOPBody"/>
      </w:pPr>
      <w:r>
        <w:rPr>
          <w:b/>
        </w:rPr>
        <w:t xml:space="preserve">10.1 </w:t>
      </w:r>
      <w:r>
        <w:t>Je-li Klient v prodlení s úhradou jakékoli částky podle Smlouvy, náleží Poskytovateli zákonný úrok z prodlení a náhrada účelně vynaložených nákladů spojených s uplatněním pohledávky v rozsahu dovoleném právními předpisy.</w:t>
      </w:r>
    </w:p>
    <w:p w14:paraId="5E668743" w14:textId="77777777" w:rsidR="00086991" w:rsidRDefault="00086991" w:rsidP="00086991">
      <w:pPr>
        <w:pStyle w:val="VOPBody"/>
      </w:pPr>
    </w:p>
    <w:p w14:paraId="1E5FFB2B" w14:textId="77777777" w:rsidR="00086991" w:rsidRDefault="00086991" w:rsidP="00086991">
      <w:pPr>
        <w:pStyle w:val="VOPBody"/>
      </w:pPr>
      <w:r>
        <w:rPr>
          <w:b/>
        </w:rPr>
        <w:t xml:space="preserve">10.2 </w:t>
      </w:r>
      <w:r>
        <w:t>Je-li Klient v prodlení s úhradou jakékoli částky podle Smlouvy, včetně kterékoli měsíční splátky, může Poskytovatel po dobu prodlení pozastavit poskytování Služeb v rámci Programu, a to až do úplného zaplacení všech splatných částek. Pozastavení je účinné oznámením Klientovi; předchozí stanovení dodatečné lhůty se nevyžaduje.</w:t>
      </w:r>
    </w:p>
    <w:p w14:paraId="633374B0" w14:textId="77777777" w:rsidR="00086991" w:rsidRDefault="00086991" w:rsidP="00086991">
      <w:pPr>
        <w:pStyle w:val="VOPBody"/>
      </w:pPr>
    </w:p>
    <w:p w14:paraId="48107C7F" w14:textId="77777777" w:rsidR="00086991" w:rsidRDefault="00086991" w:rsidP="00086991">
      <w:pPr>
        <w:pStyle w:val="VOPBody"/>
      </w:pPr>
      <w:r>
        <w:rPr>
          <w:b/>
        </w:rPr>
        <w:t xml:space="preserve">10.3 </w:t>
      </w:r>
      <w:r>
        <w:t>Doba pozastavení z důvodů na straně Klienta se započítává do Programového období a Programové období se o ni neprodlužuje. Po úplném zaplacení všech splatných částek Poskytovatel bez zbytečného odkladu čerpání Služeb obnoví.</w:t>
      </w:r>
    </w:p>
    <w:p w14:paraId="3B84F7F1" w14:textId="77777777" w:rsidR="00086991" w:rsidRDefault="00086991" w:rsidP="00086991">
      <w:pPr>
        <w:pStyle w:val="VOPBody"/>
      </w:pPr>
    </w:p>
    <w:p w14:paraId="7728B04A" w14:textId="77777777" w:rsidR="00086991" w:rsidRDefault="00086991" w:rsidP="00086991">
      <w:pPr>
        <w:pStyle w:val="VOPBody"/>
      </w:pPr>
      <w:r>
        <w:rPr>
          <w:b/>
        </w:rPr>
        <w:t>10.</w:t>
      </w:r>
      <w:r w:rsidR="002B5025">
        <w:rPr>
          <w:b/>
        </w:rPr>
        <w:t>4</w:t>
      </w:r>
      <w:r>
        <w:rPr>
          <w:b/>
        </w:rPr>
        <w:t xml:space="preserve"> </w:t>
      </w:r>
      <w:r>
        <w:t xml:space="preserve">Je-li Klient u </w:t>
      </w:r>
      <w:r w:rsidR="00D03ECD" w:rsidRPr="00D03ECD">
        <w:t xml:space="preserve">Programu </w:t>
      </w:r>
      <w:r>
        <w:t>s měsíčními platbami v prodlení s úhradou některé měsíční splátky a neuhradí-li ji ani v dodatečné lhůtě stanovené v písemné výzvě Poskytovatele, může Poskytovatel písemným oznámením požadovat úhradu všech dosud nesplatných splátek Odměny. Poskytovatel musí toto právo uplatnit nejpozději do splatnosti bezprostředně následující splátky.</w:t>
      </w:r>
    </w:p>
    <w:p w14:paraId="6EFFFB9E" w14:textId="77777777" w:rsidR="00086991" w:rsidRDefault="00086991" w:rsidP="00086991">
      <w:pPr>
        <w:pStyle w:val="VOPBody"/>
      </w:pPr>
    </w:p>
    <w:p w14:paraId="6D64DC99" w14:textId="77777777" w:rsidR="00086991" w:rsidRDefault="00086991" w:rsidP="00086991">
      <w:pPr>
        <w:pStyle w:val="VOPBody"/>
      </w:pPr>
      <w:r>
        <w:rPr>
          <w:b/>
        </w:rPr>
        <w:t>10.</w:t>
      </w:r>
      <w:r w:rsidR="002B5025">
        <w:rPr>
          <w:b/>
        </w:rPr>
        <w:t>5</w:t>
      </w:r>
      <w:r>
        <w:rPr>
          <w:b/>
        </w:rPr>
        <w:t xml:space="preserve"> </w:t>
      </w:r>
      <w:r>
        <w:t>Zesplatněním zbývající části Odměny Smlouva nezaniká. Po úplném zaplacení všech dlužných částek je Klient Programu péče oprávněn čerpat Služby po zbývající část Programového období.</w:t>
      </w:r>
    </w:p>
    <w:p w14:paraId="516FD1B1" w14:textId="77777777" w:rsidR="00086991" w:rsidRDefault="00086991" w:rsidP="00086991">
      <w:pPr>
        <w:pStyle w:val="VOPBody"/>
      </w:pPr>
    </w:p>
    <w:p w14:paraId="49CC53BC" w14:textId="77777777" w:rsidR="00086991" w:rsidRDefault="00086991" w:rsidP="00086991">
      <w:pPr>
        <w:pStyle w:val="VOPBody"/>
      </w:pPr>
      <w:r>
        <w:rPr>
          <w:b/>
        </w:rPr>
        <w:t>10.</w:t>
      </w:r>
      <w:r w:rsidR="002B5025">
        <w:rPr>
          <w:b/>
        </w:rPr>
        <w:t>6</w:t>
      </w:r>
      <w:r>
        <w:rPr>
          <w:b/>
        </w:rPr>
        <w:t xml:space="preserve"> </w:t>
      </w:r>
      <w:r>
        <w:t>Poskytovatel je oprávněn postoupit splatnou pohledávku ze Smlouvy třetí osobě nebo pověřit třetí osobu jejím vymáháním.</w:t>
      </w:r>
    </w:p>
    <w:p w14:paraId="3EB5245F" w14:textId="77777777" w:rsidR="00086991" w:rsidRDefault="00086991" w:rsidP="00086991">
      <w:pPr>
        <w:pStyle w:val="VOPBody"/>
        <w:spacing w:after="0"/>
      </w:pPr>
    </w:p>
    <w:p w14:paraId="46411885" w14:textId="77777777" w:rsidR="00086991" w:rsidRDefault="00086991" w:rsidP="005947B2">
      <w:pPr>
        <w:pStyle w:val="VOPHeading"/>
        <w:keepLines/>
        <w:spacing w:before="0"/>
      </w:pPr>
      <w:r>
        <w:t>XI. Práva a povinnosti Klienta a Klienta Programu péče</w:t>
      </w:r>
    </w:p>
    <w:p w14:paraId="4A566F25" w14:textId="77777777" w:rsidR="00086991" w:rsidRDefault="00086991" w:rsidP="00086991">
      <w:pPr>
        <w:pStyle w:val="VOPBody"/>
      </w:pPr>
      <w:r>
        <w:rPr>
          <w:b/>
        </w:rPr>
        <w:t xml:space="preserve">11.1 </w:t>
      </w:r>
      <w:r>
        <w:t xml:space="preserve">Klient je povinen uvádět Poskytovateli úplné a pravdivé údaje a bez zbytečného odkladu oznamovat jejich změny, zejména změnu jména </w:t>
      </w:r>
      <w:r w:rsidR="00F02E4A" w:rsidRPr="00F02E4A">
        <w:t>nebo obchodní firmy, adresy nebo sídla, telefonu a e-mailu a u Klientů Programu péče rovněž změnu zdravotní pojišťovny a jejich dalších údajů.</w:t>
      </w:r>
    </w:p>
    <w:p w14:paraId="70F2CD8F" w14:textId="77777777" w:rsidR="00086991" w:rsidRDefault="00086991" w:rsidP="00086991">
      <w:pPr>
        <w:pStyle w:val="VOPBody"/>
      </w:pPr>
    </w:p>
    <w:p w14:paraId="2DC4CF1A" w14:textId="77777777" w:rsidR="00086991" w:rsidRDefault="00086991" w:rsidP="00086991">
      <w:pPr>
        <w:pStyle w:val="VOPBody"/>
      </w:pPr>
      <w:r>
        <w:rPr>
          <w:b/>
        </w:rPr>
        <w:t xml:space="preserve">11.2 </w:t>
      </w:r>
      <w:r>
        <w:t>Klient je povinen řádně a včas hradit Odměnu a ostatní částky, k jejichž úhradě se zavázal, a zajistit součinnost Klientů Programu péče potřebnou pro poskytování Služeb.</w:t>
      </w:r>
    </w:p>
    <w:p w14:paraId="7249DE80" w14:textId="77777777" w:rsidR="00086991" w:rsidRDefault="00086991" w:rsidP="00086991">
      <w:pPr>
        <w:pStyle w:val="VOPBody"/>
      </w:pPr>
    </w:p>
    <w:p w14:paraId="16E9CE56" w14:textId="77777777" w:rsidR="00086991" w:rsidRDefault="00086991" w:rsidP="00086991">
      <w:pPr>
        <w:pStyle w:val="VOPBody"/>
      </w:pPr>
      <w:r>
        <w:rPr>
          <w:b/>
        </w:rPr>
        <w:t xml:space="preserve">11.3 </w:t>
      </w:r>
      <w:r>
        <w:t>Klient Programu péče je povinen při poskytování zdravotních služeb prokázat svou totožnost a na požádání předložit platný doklad o zdravotním pojištění, je-li to potřebné pro posouzení způsobu úhrady konkrétní zdravotní služby.</w:t>
      </w:r>
    </w:p>
    <w:p w14:paraId="229D7A35" w14:textId="77777777" w:rsidR="00086991" w:rsidRDefault="00086991" w:rsidP="00086991">
      <w:pPr>
        <w:pStyle w:val="VOPBody"/>
      </w:pPr>
    </w:p>
    <w:p w14:paraId="0E66093E" w14:textId="77777777" w:rsidR="00086991" w:rsidRDefault="00086991" w:rsidP="00086991">
      <w:pPr>
        <w:pStyle w:val="VOPBody"/>
      </w:pPr>
      <w:r>
        <w:rPr>
          <w:b/>
        </w:rPr>
        <w:t xml:space="preserve">11.4 </w:t>
      </w:r>
      <w:r>
        <w:t xml:space="preserve">Klient ani Klient Programu péče nesmí Program zneužívat, obcházet podmínky jeho čerpání ani umožnit jeho čerpání neoprávněné osobě. Je-li Poskytovatelem vydán vnitřní řád, jsou Klient a Klient Programu péče povinni se jím řídit; Poskytovatel jim umožní se s jeho aktuálním zněním seznámit, zejména jeho </w:t>
      </w:r>
      <w:r>
        <w:lastRenderedPageBreak/>
        <w:t>zpřístupněním na internetových stránkách nebo na příslušném pracovišti. Klient a Klient Programu péče jsou dále povinni chovat se vůči Poskytovateli, jeho zdravotnickému, administrativnímu a jinému personálu, ostatním pacientům a dalším osobám přítomným na pracovišti slušně a ohleduplně. Zejména se musí zdržet násilí, vyhrožování, urážek, vulgarit, obtěžování, agresivního chování, narušování provozu a nátlaku na poskytnutí zdravotní služby, předepsání léčivého přípravku nebo zvolení léčebného postupu v rozporu s odborným posouzením ošetřujícího zdravotnického pracovníka.</w:t>
      </w:r>
    </w:p>
    <w:p w14:paraId="7B7D35A9" w14:textId="77777777" w:rsidR="00086991" w:rsidRDefault="00086991" w:rsidP="00086991">
      <w:pPr>
        <w:pStyle w:val="VOPBody"/>
      </w:pPr>
    </w:p>
    <w:p w14:paraId="0D807FB2" w14:textId="77777777" w:rsidR="00086991" w:rsidRDefault="00086991" w:rsidP="00086991">
      <w:pPr>
        <w:pStyle w:val="VOPBody"/>
      </w:pPr>
      <w:r>
        <w:rPr>
          <w:b/>
        </w:rPr>
        <w:t xml:space="preserve">11.5 </w:t>
      </w:r>
      <w:r>
        <w:t>Závažné nebo opakované porušení povinností podle čl. 11.4, včetně závažného nebo opakovaného porušení vnitřního řádu, se považuje za podstatné porušení Smlouvy. Poskytovatel je v takovém případě oprávněn přiměřeně omezit nebo pozastavit Služby a postupovat podle čl. 12.2. Předchozí upozornění a možnost nápravy poskytne, lze-li je s ohledem na povahu a závažnost porušení spravedlivě požadovat. Tím nejsou dotčeny povinnosti Poskytovatele při poskytování zdravotních služeb ani jeho právo ukončit péči o pacienta za podmínek stanovených právními předpisy.</w:t>
      </w:r>
    </w:p>
    <w:p w14:paraId="15AF8757" w14:textId="77777777" w:rsidR="00086991" w:rsidRDefault="00086991" w:rsidP="00086991">
      <w:pPr>
        <w:pStyle w:val="VOPBody"/>
        <w:spacing w:after="0"/>
      </w:pPr>
    </w:p>
    <w:p w14:paraId="09E7C683" w14:textId="77777777" w:rsidR="00086991" w:rsidRDefault="00086991" w:rsidP="005947B2">
      <w:pPr>
        <w:pStyle w:val="VOPHeading"/>
        <w:keepLines/>
        <w:spacing w:before="0"/>
      </w:pPr>
      <w:r>
        <w:t>XII. Skončení Smlouvy a vypořádání</w:t>
      </w:r>
    </w:p>
    <w:p w14:paraId="1BB74205" w14:textId="77777777" w:rsidR="00086991" w:rsidRDefault="00086991" w:rsidP="00086991">
      <w:pPr>
        <w:pStyle w:val="VOPBody"/>
      </w:pPr>
      <w:r>
        <w:rPr>
          <w:b/>
        </w:rPr>
        <w:t xml:space="preserve">12.1 </w:t>
      </w:r>
      <w:r>
        <w:t xml:space="preserve">Smlouva končí uplynutím </w:t>
      </w:r>
      <w:r w:rsidR="00F02E4A" w:rsidRPr="00F02E4A">
        <w:t>sjednaného Programového období, nedojde-li k sjednání navazujícího Programového období, dohodou Smluvních stran, odstoupením, výpovědí nebo jiným způsobem stanoveným Smlouvou, těmito VOP nebo právními předpisy</w:t>
      </w:r>
      <w:r>
        <w:t>.</w:t>
      </w:r>
    </w:p>
    <w:p w14:paraId="606C76A8" w14:textId="77777777" w:rsidR="00086991" w:rsidRDefault="00086991" w:rsidP="00086991">
      <w:pPr>
        <w:pStyle w:val="VOPBody"/>
      </w:pPr>
    </w:p>
    <w:p w14:paraId="3C10F7C1" w14:textId="77777777" w:rsidR="00086991" w:rsidRDefault="00086991" w:rsidP="00086991">
      <w:pPr>
        <w:pStyle w:val="VOPBody"/>
      </w:pPr>
      <w:r>
        <w:rPr>
          <w:b/>
        </w:rPr>
        <w:t xml:space="preserve">12.2 </w:t>
      </w:r>
      <w:r>
        <w:t xml:space="preserve">Každá </w:t>
      </w:r>
      <w:r w:rsidR="00FC4C72" w:rsidRPr="00FC4C72">
        <w:t xml:space="preserve">Smluvní strana může od Smlouvy odstoupit při podstatném porušení povinnosti druhou Smluvní stranou, pokud druhá strana porušení neodstraní ani v přiměřené dodatečné lhůtě, lze-li je odstranit. Je-li Klient v prodlení s úhradou jakékoli částky podle Smlouvy a neuhradí ji ani v přiměřené dodatečné lhůtě uvedené v písemné výzvě, může Poskytovatel od Smlouvy odstoupit. U Programu </w:t>
      </w:r>
      <w:r w:rsidR="00F02E4A">
        <w:t>s měsíčními platbami</w:t>
      </w:r>
      <w:r>
        <w:t xml:space="preserve"> může Poskytovatel namísto odstoupení uplatnit právo podle čl. 10.</w:t>
      </w:r>
      <w:r w:rsidR="00FB5366">
        <w:t>4</w:t>
      </w:r>
      <w:r>
        <w:t>; uplatněním tohoto práva Smlouva nezaniká a Poskytovatel není oprávněn pro totéž prodlení od Smlouvy odstoupit. Odstoupením zaniká povinnost hradit splátky připadající na dobu po skončení Smlouvy; splatné dluhy tím nejsou dotčeny.</w:t>
      </w:r>
    </w:p>
    <w:p w14:paraId="71FD7017" w14:textId="77777777" w:rsidR="00086991" w:rsidRDefault="00086991" w:rsidP="00086991">
      <w:pPr>
        <w:pStyle w:val="VOPBody"/>
      </w:pPr>
    </w:p>
    <w:p w14:paraId="22C21F6A" w14:textId="77777777" w:rsidR="00086991" w:rsidRDefault="00086991" w:rsidP="00086991">
      <w:pPr>
        <w:pStyle w:val="VOPBody"/>
      </w:pPr>
      <w:r>
        <w:rPr>
          <w:b/>
        </w:rPr>
        <w:t xml:space="preserve">12.3 </w:t>
      </w:r>
      <w:r>
        <w:t>Dočasná nedostupnost konkrétního lékaře, zdravotnického pracovníka, odbornosti nebo pracoviště není sama o sobě důvodem k odstoupení, nabídne-li Poskytovatel v přiměřené době odpovídající náhradní řešení.</w:t>
      </w:r>
    </w:p>
    <w:p w14:paraId="0C3BDF22" w14:textId="77777777" w:rsidR="00086991" w:rsidRDefault="00086991" w:rsidP="00086991">
      <w:pPr>
        <w:pStyle w:val="VOPBody"/>
      </w:pPr>
    </w:p>
    <w:p w14:paraId="6FEBC29D" w14:textId="77777777" w:rsidR="00086991" w:rsidRDefault="00086991" w:rsidP="00086991">
      <w:pPr>
        <w:pStyle w:val="VOPBody"/>
      </w:pPr>
      <w:r>
        <w:rPr>
          <w:b/>
        </w:rPr>
        <w:t xml:space="preserve">12.4 </w:t>
      </w:r>
      <w:r>
        <w:t>Poskytovatel je oprávněn Smlouvu kdykoli vypovědět i bez uvedení důvodu s výpovědní dobou 30 dnů ode dne doručení výpovědi Klientovi. Bez zbytečného odkladu po skončení Smlouvy vrátí Poskytovatel Klientovi část již uhrazené Odměny v rozsahu, v němž převyšuje poměrnou část Odměny odpovídající době do skončení Smlouvy; u Programu s měsíčními platbami současně zaniká povinnost hradit dosud nesplatné splátky. Stejné vypořádání se použije při ukončení Smlouvy z důvodu trvalé nemožnosti Poskytovatele poskytovat podstatnou část Programu.</w:t>
      </w:r>
    </w:p>
    <w:p w14:paraId="4295E1C5" w14:textId="77777777" w:rsidR="00086991" w:rsidRDefault="00086991" w:rsidP="00086991">
      <w:pPr>
        <w:pStyle w:val="VOPBody"/>
      </w:pPr>
    </w:p>
    <w:p w14:paraId="0B03093A" w14:textId="77777777" w:rsidR="00086991" w:rsidRDefault="00086991" w:rsidP="00086991">
      <w:pPr>
        <w:pStyle w:val="VOPBody"/>
      </w:pPr>
      <w:r>
        <w:rPr>
          <w:b/>
        </w:rPr>
        <w:t xml:space="preserve">12.5 </w:t>
      </w:r>
      <w:r>
        <w:t>Ukončení Smlouvy nemá vliv na povinnost uhradit částky, které se staly splatnými před jejím ukončením, ani na práva a povinnosti, které mají podle své povahy trvat i po skončení Smlouvy.</w:t>
      </w:r>
    </w:p>
    <w:p w14:paraId="0E85B490" w14:textId="77777777" w:rsidR="00086991" w:rsidRDefault="00086991" w:rsidP="00086991">
      <w:pPr>
        <w:pStyle w:val="VOPBody"/>
      </w:pPr>
    </w:p>
    <w:p w14:paraId="3A6CBE85" w14:textId="77777777" w:rsidR="00086991" w:rsidRDefault="00086991" w:rsidP="00086991">
      <w:pPr>
        <w:pStyle w:val="VOPBody"/>
      </w:pPr>
      <w:r>
        <w:rPr>
          <w:b/>
        </w:rPr>
        <w:t xml:space="preserve">12.6 </w:t>
      </w:r>
      <w:r>
        <w:t>Ukončení Programu pro jednoho Klienta Programu péče nemá vliv na Programy ostatních osob uvedených v téže Smlouvě, nevyplývá-li z povahy věci nebo dohody Smluvních stran jinak.</w:t>
      </w:r>
    </w:p>
    <w:p w14:paraId="78D5D5B8" w14:textId="77777777" w:rsidR="00086991" w:rsidRDefault="00086991" w:rsidP="00086991">
      <w:pPr>
        <w:pStyle w:val="VOPBody"/>
      </w:pPr>
    </w:p>
    <w:p w14:paraId="3E74F924" w14:textId="77777777" w:rsidR="00086991" w:rsidRDefault="00086991" w:rsidP="005947B2">
      <w:pPr>
        <w:pStyle w:val="VOPHeading"/>
        <w:keepLines/>
        <w:spacing w:before="0"/>
      </w:pPr>
      <w:r>
        <w:t>XIII. Stížnosti, vady a podněty</w:t>
      </w:r>
    </w:p>
    <w:p w14:paraId="2886B950" w14:textId="77777777" w:rsidR="00086991" w:rsidRDefault="00086991" w:rsidP="00086991">
      <w:pPr>
        <w:pStyle w:val="VOPBody"/>
      </w:pPr>
      <w:r>
        <w:rPr>
          <w:b/>
        </w:rPr>
        <w:t xml:space="preserve">13.1 </w:t>
      </w:r>
      <w:r>
        <w:t xml:space="preserve">Klient nebo Klient Programu péče může uplatnit podnět, reklamaci nebo stížnost osobně v provozovně Poskytovatele, písemně na adresu jeho sídla nebo e-mailem na </w:t>
      </w:r>
      <w:hyperlink r:id="rId9" w:history="1">
        <w:r w:rsidRPr="002B3A1C">
          <w:rPr>
            <w:rStyle w:val="Hypertextovodkaz"/>
          </w:rPr>
          <w:t>info@atodamedical.cz</w:t>
        </w:r>
      </w:hyperlink>
      <w:r>
        <w:t>.</w:t>
      </w:r>
    </w:p>
    <w:p w14:paraId="538006BB" w14:textId="77777777" w:rsidR="00086991" w:rsidRDefault="00086991" w:rsidP="00086991">
      <w:pPr>
        <w:pStyle w:val="VOPBody"/>
      </w:pPr>
    </w:p>
    <w:p w14:paraId="718F1783" w14:textId="77777777" w:rsidR="008F28AA" w:rsidRDefault="00086991" w:rsidP="00086991">
      <w:pPr>
        <w:pStyle w:val="VOPBody"/>
      </w:pPr>
      <w:r>
        <w:rPr>
          <w:b/>
        </w:rPr>
        <w:t xml:space="preserve">13.2 </w:t>
      </w:r>
      <w:r w:rsidR="008F28AA" w:rsidRPr="008F28AA">
        <w:t xml:space="preserve">Týká-li se podání organizace, administrativy nebo jiné Služby poskytované v rámci Programu, Poskytovatel je posoudí bez zbytečného odkladu a podle povahy věci navrhne přiměřený způsob nápravy, zejména dodatečné poskytnutí Služby nebo jiné odpovídající řešení. </w:t>
      </w:r>
    </w:p>
    <w:p w14:paraId="1985E5CB" w14:textId="77777777" w:rsidR="008F28AA" w:rsidRDefault="008F28AA" w:rsidP="00086991">
      <w:pPr>
        <w:pStyle w:val="VOPBody"/>
      </w:pPr>
    </w:p>
    <w:p w14:paraId="40CD511F" w14:textId="77777777" w:rsidR="00086991" w:rsidRDefault="008F28AA" w:rsidP="00086991">
      <w:pPr>
        <w:pStyle w:val="VOPBody"/>
      </w:pPr>
      <w:r>
        <w:rPr>
          <w:b/>
        </w:rPr>
        <w:t xml:space="preserve">13.3 </w:t>
      </w:r>
      <w:r w:rsidR="00B553EF" w:rsidRPr="00B553EF">
        <w:t xml:space="preserve">Je-li </w:t>
      </w:r>
      <w:r w:rsidR="00391FA7" w:rsidRPr="00391FA7">
        <w:t>podání podle čl. 13.2 reklamací vady Služby, která není zdravotní službou ani činností související se zdravotními službami, a uplatnil je Klient, který je Spotřebitelem, musí být reklamace včetně odstranění vady vyřízena a Klient o tom informován nejpozději do 30 dnů ode dne jejího uplatnění, nedohodne-li se Poskytovatel s Klientem v konkrétním případě na delší lhůtě</w:t>
      </w:r>
      <w:r w:rsidR="00B553EF" w:rsidRPr="00B553EF">
        <w:t>.</w:t>
      </w:r>
    </w:p>
    <w:p w14:paraId="1FADEAD4" w14:textId="77777777" w:rsidR="00086991" w:rsidRDefault="00086991" w:rsidP="00086991">
      <w:pPr>
        <w:pStyle w:val="VOPBody"/>
      </w:pPr>
    </w:p>
    <w:p w14:paraId="6E169550" w14:textId="77777777" w:rsidR="00086991" w:rsidRDefault="00086991" w:rsidP="00086991">
      <w:pPr>
        <w:pStyle w:val="VOPBody"/>
      </w:pPr>
      <w:r>
        <w:rPr>
          <w:b/>
        </w:rPr>
        <w:t>13.</w:t>
      </w:r>
      <w:r w:rsidR="008F28AA">
        <w:rPr>
          <w:b/>
        </w:rPr>
        <w:t>4</w:t>
      </w:r>
      <w:r>
        <w:rPr>
          <w:b/>
        </w:rPr>
        <w:t xml:space="preserve"> </w:t>
      </w:r>
      <w:r>
        <w:t>Stížnost proti postupu Poskytovatele při poskytování zdravotních služeb nebo proti činnostem souvisejícím se zdravotními službami se vyřizuje podle zákona o zdravotních službách. Podáním stížnosti nesmí být Klient Programu péče nijak znevýhodněn.</w:t>
      </w:r>
    </w:p>
    <w:p w14:paraId="736B1725" w14:textId="77777777" w:rsidR="00086991" w:rsidRDefault="00086991" w:rsidP="00086991">
      <w:pPr>
        <w:pStyle w:val="VOPBody"/>
      </w:pPr>
    </w:p>
    <w:p w14:paraId="6E63D4A9" w14:textId="77777777" w:rsidR="00086991" w:rsidRDefault="00086991" w:rsidP="00086991">
      <w:pPr>
        <w:pStyle w:val="VOPBody"/>
      </w:pPr>
      <w:r>
        <w:rPr>
          <w:b/>
        </w:rPr>
        <w:t>13.</w:t>
      </w:r>
      <w:r w:rsidR="008F28AA">
        <w:rPr>
          <w:b/>
        </w:rPr>
        <w:t>5</w:t>
      </w:r>
      <w:r>
        <w:rPr>
          <w:b/>
        </w:rPr>
        <w:t xml:space="preserve"> </w:t>
      </w:r>
      <w:r>
        <w:t>Práva z vadného plnění a další zákonná práva Klienta nejsou těmito VOP dotčena.</w:t>
      </w:r>
    </w:p>
    <w:p w14:paraId="06E238BB" w14:textId="77777777" w:rsidR="008A166E" w:rsidRDefault="008A166E" w:rsidP="00086991">
      <w:pPr>
        <w:pStyle w:val="VOPBody"/>
      </w:pPr>
    </w:p>
    <w:p w14:paraId="2FA70F9D" w14:textId="77777777" w:rsidR="008A166E" w:rsidRDefault="008A166E" w:rsidP="00086991">
      <w:pPr>
        <w:pStyle w:val="VOPBody"/>
      </w:pPr>
      <w:r>
        <w:rPr>
          <w:b/>
        </w:rPr>
        <w:t xml:space="preserve">13.6 </w:t>
      </w:r>
      <w:r w:rsidRPr="008A166E">
        <w:t xml:space="preserve">Vznikne-li mezi Poskytovatelem a Klientem, který je Spotřebitelem, spotřebitelský spor ze Smlouvy, který se netýká zdravotních služeb </w:t>
      </w:r>
      <w:proofErr w:type="gramStart"/>
      <w:r w:rsidRPr="008A166E">
        <w:t>poskytovaných pacientům</w:t>
      </w:r>
      <w:proofErr w:type="gramEnd"/>
      <w:r w:rsidRPr="008A166E">
        <w:t xml:space="preserve"> zdravotnickými pracovníky za účelem poskytování zdravotní péče, a nepodaří-li se jej vyřešit vzájemnou dohodou, může Klient podat návrh na mimosoudní řešení sporu u České obchodní inspekce. Informace o mimosoudním řešení spotřebitelských sporů a elektronický formulář jsou dostupné na internetových stránkách https://coi.gov.cz/informace-o-adr/ a https://adr.coi.cz.</w:t>
      </w:r>
    </w:p>
    <w:p w14:paraId="370EBDEC" w14:textId="77777777" w:rsidR="00086991" w:rsidRDefault="00086991" w:rsidP="00086991">
      <w:pPr>
        <w:pStyle w:val="VOPBody"/>
      </w:pPr>
    </w:p>
    <w:p w14:paraId="4B98CFF0" w14:textId="77777777" w:rsidR="00086991" w:rsidRDefault="00086991" w:rsidP="005947B2">
      <w:pPr>
        <w:pStyle w:val="VOPHeading"/>
        <w:keepLines/>
        <w:spacing w:before="0"/>
      </w:pPr>
      <w:r>
        <w:t>XIV. Ochrana osobních údajů a mlčenlivost</w:t>
      </w:r>
    </w:p>
    <w:p w14:paraId="406E15C9" w14:textId="77777777" w:rsidR="00086991" w:rsidRDefault="00086991" w:rsidP="00086991">
      <w:pPr>
        <w:pStyle w:val="VOPBody"/>
      </w:pPr>
      <w:r>
        <w:rPr>
          <w:b/>
        </w:rPr>
        <w:t xml:space="preserve">14.1 </w:t>
      </w:r>
      <w:r>
        <w:t>Poskytovatel zpracovává osobní údaje Klienta a Klientů Programu péče v souladu s právními předpisy, zejména pro účely uzavření a plnění Smlouvy, poskytování zdravotních služeb, plnění právních povinností a ochrany svých oprávněných nároků.</w:t>
      </w:r>
    </w:p>
    <w:p w14:paraId="5A469390" w14:textId="77777777" w:rsidR="00086991" w:rsidRDefault="00086991" w:rsidP="00086991">
      <w:pPr>
        <w:pStyle w:val="VOPBody"/>
      </w:pPr>
    </w:p>
    <w:p w14:paraId="6097E975" w14:textId="77777777" w:rsidR="00086991" w:rsidRDefault="00086991" w:rsidP="00086991">
      <w:pPr>
        <w:pStyle w:val="VOPBody"/>
      </w:pPr>
      <w:r>
        <w:rPr>
          <w:b/>
        </w:rPr>
        <w:t xml:space="preserve">14.2 </w:t>
      </w:r>
      <w:r w:rsidR="00EA0C23" w:rsidRPr="00EA0C23">
        <w:t>Podrobné informace o zpracování osobních údajů jsou uvedeny v dokumentu „Prohlášení o zpracování osobních údajů klientů ATODA Medical“ zveřejněném na internetových stránkách Poskytovatele. Na žádost Poskytovatel tento dokument Klientovi poskytne v listinné nebo elektronické podobě.</w:t>
      </w:r>
    </w:p>
    <w:p w14:paraId="3EE407CB" w14:textId="77777777" w:rsidR="00086991" w:rsidRDefault="00086991" w:rsidP="00086991">
      <w:pPr>
        <w:pStyle w:val="VOPBody"/>
      </w:pPr>
    </w:p>
    <w:p w14:paraId="4D0BCBDD" w14:textId="77777777" w:rsidR="00086991" w:rsidRDefault="00086991" w:rsidP="00086991">
      <w:pPr>
        <w:pStyle w:val="VOPBody"/>
      </w:pPr>
      <w:r>
        <w:rPr>
          <w:b/>
        </w:rPr>
        <w:t xml:space="preserve">14.3 </w:t>
      </w:r>
      <w:r>
        <w:t>Je-li Klient odlišný od Klienta Programu péče, je povinen předat Poskytovateli pouze údaje, které je oprávněn Poskytovateli poskytnout, a seznámit Klienta Programu péče s informacemi o zpracování osobních údajů.</w:t>
      </w:r>
    </w:p>
    <w:p w14:paraId="5898C44F" w14:textId="77777777" w:rsidR="00086991" w:rsidRDefault="00086991" w:rsidP="00086991">
      <w:pPr>
        <w:pStyle w:val="VOPBody"/>
      </w:pPr>
    </w:p>
    <w:p w14:paraId="77B00188" w14:textId="77777777" w:rsidR="00086991" w:rsidRDefault="00086991" w:rsidP="00086991">
      <w:pPr>
        <w:pStyle w:val="VOPBody"/>
      </w:pPr>
      <w:r>
        <w:rPr>
          <w:b/>
        </w:rPr>
        <w:t xml:space="preserve">14.4 </w:t>
      </w:r>
      <w:r>
        <w:t>Povinnost mlčenlivosti Poskytovatele a jeho pracovníků se řídí právními předpisy upravujícími poskytování zdravotních služeb a ochranu osobních údajů.</w:t>
      </w:r>
    </w:p>
    <w:p w14:paraId="3637C1C2" w14:textId="77777777" w:rsidR="00086991" w:rsidRDefault="00086991" w:rsidP="00086991">
      <w:pPr>
        <w:pStyle w:val="VOPBody"/>
      </w:pPr>
    </w:p>
    <w:p w14:paraId="1410F2FD" w14:textId="77777777" w:rsidR="00086991" w:rsidRDefault="00086991" w:rsidP="005947B2">
      <w:pPr>
        <w:pStyle w:val="VOPHeading"/>
        <w:keepLines/>
        <w:spacing w:before="0"/>
      </w:pPr>
      <w:r>
        <w:t>XV. Změny VOP, Specifikace Programu a Ceníku</w:t>
      </w:r>
    </w:p>
    <w:p w14:paraId="6946A0A2" w14:textId="77777777" w:rsidR="00086991" w:rsidRDefault="00086991" w:rsidP="00086991">
      <w:pPr>
        <w:pStyle w:val="VOPBody"/>
      </w:pPr>
      <w:r>
        <w:rPr>
          <w:b/>
        </w:rPr>
        <w:t xml:space="preserve">15.1 </w:t>
      </w:r>
      <w:r>
        <w:t>Poskytovatel může v přiměřeném rozsahu měnit VOP a Specifikaci Programu i pro probíhající Programové období, vyžaduje-li to změna právních nebo odborných požadavků, technologie, způsobu nebo podmínek poskytování Služeb, provozních či personálních možností, dostupnosti jednotlivých Služeb, ochrany práv nebo bezpečnosti osob anebo další rozvoj Programu. Ceník může Poskytovatel měnit pro nové smlouvy, další Programová období</w:t>
      </w:r>
      <w:r w:rsidR="00D97AEF">
        <w:t>,</w:t>
      </w:r>
      <w:r>
        <w:t xml:space="preserve"> Služby nad rámec Programu</w:t>
      </w:r>
      <w:r w:rsidR="00D97AEF">
        <w:t xml:space="preserve"> a </w:t>
      </w:r>
      <w:r w:rsidR="00D97AEF" w:rsidRPr="00D97AEF">
        <w:t>další samostatně hrazená plnění</w:t>
      </w:r>
      <w:r>
        <w:t>; Odměnu sjednanou pro probíhající Programové období nelze jednostranně zvýšit.</w:t>
      </w:r>
    </w:p>
    <w:p w14:paraId="558D670E" w14:textId="77777777" w:rsidR="00086991" w:rsidRDefault="00086991" w:rsidP="00086991">
      <w:pPr>
        <w:pStyle w:val="VOPBody"/>
      </w:pPr>
    </w:p>
    <w:p w14:paraId="2CB755C2" w14:textId="77777777" w:rsidR="00086991" w:rsidRDefault="00086991" w:rsidP="00086991">
      <w:pPr>
        <w:pStyle w:val="VOPBody"/>
      </w:pPr>
      <w:r>
        <w:rPr>
          <w:b/>
        </w:rPr>
        <w:t xml:space="preserve">15.2 </w:t>
      </w:r>
      <w:r>
        <w:t>Změna VOP nebo Specifikace Programu pro probíhající Programové období může nabýt účinnosti nejdříve 60 dnů</w:t>
      </w:r>
      <w:r w:rsidR="00735216">
        <w:t xml:space="preserve"> po</w:t>
      </w:r>
      <w:r>
        <w:t xml:space="preserve"> </w:t>
      </w:r>
      <w:r w:rsidR="004F2EFE" w:rsidRPr="004F2EFE">
        <w:t>oznámení změny Klientovi prostřednictvím e-mailové adresy uvedené ve Smlouvě a zveřejnění jejího úplného znění a data účinnosti na internetových stránkách Poskytovatele. Poskytovatel může změněné znění současně zpřístupnit v Klientské zóně</w:t>
      </w:r>
      <w:r w:rsidR="004F2EFE">
        <w:t>.</w:t>
      </w:r>
      <w:r>
        <w:t xml:space="preserve"> Změnou nesmí být zvýšena Odměna za probíhající Programové období ani dotčena práva, která Klientovi vznikla před její účinností.</w:t>
      </w:r>
    </w:p>
    <w:p w14:paraId="1061CCDF" w14:textId="77777777" w:rsidR="00086991" w:rsidRDefault="00086991" w:rsidP="00086991">
      <w:pPr>
        <w:pStyle w:val="VOPBody"/>
      </w:pPr>
    </w:p>
    <w:p w14:paraId="12FD2EE0" w14:textId="77777777" w:rsidR="00086991" w:rsidRDefault="00086991" w:rsidP="00086991">
      <w:pPr>
        <w:pStyle w:val="VOPBody"/>
      </w:pPr>
      <w:r>
        <w:rPr>
          <w:b/>
        </w:rPr>
        <w:lastRenderedPageBreak/>
        <w:t xml:space="preserve">15.3 </w:t>
      </w:r>
      <w:r>
        <w:t xml:space="preserve">Nesouhlasí-li Klient se změnou VOP nebo Specifikace Programu podle čl. 15.2, může </w:t>
      </w:r>
      <w:r w:rsidR="00F02E4A" w:rsidRPr="00F02E4A">
        <w:t>změnu odmítnout a Smlouvu z tohoto důvodu vypovědět oznámením doručeným Poskytovateli nejpozději v den předcházející účinnosti změny. Smlouva v takovém případě skončí dnem předcházejícím účinnosti změny; Poskytovatel vrátí poměrnou část předem uhrazené Odměny za dobu po skončení Smlouvy a u Programu s měsíčními platbami zaniká povinnost hradit splátky připadající na tuto dobu. Nevypoví-li Klient Smlouvu včas, použije se změněné znění od uvedeného data účinnosti</w:t>
      </w:r>
      <w:r>
        <w:t>.</w:t>
      </w:r>
    </w:p>
    <w:p w14:paraId="15FC1321" w14:textId="77777777" w:rsidR="00086991" w:rsidRDefault="00086991" w:rsidP="00086991">
      <w:pPr>
        <w:pStyle w:val="VOPBody"/>
      </w:pPr>
    </w:p>
    <w:p w14:paraId="0276A4F8" w14:textId="77777777" w:rsidR="00086991" w:rsidRDefault="00086991" w:rsidP="00086991">
      <w:pPr>
        <w:pStyle w:val="VOPBody"/>
      </w:pPr>
      <w:r>
        <w:rPr>
          <w:b/>
        </w:rPr>
        <w:t xml:space="preserve">15.4 </w:t>
      </w:r>
      <w:r>
        <w:t>Změny kontaktních a technických údajů, provozní doby, organizačních postupů, způsobu komunikace nebo objednávání a jiné provozní změny podle čl. VI, které nemění práva a povinnosti Klienta, Odměnu, dobu trvání ani podstatný rozsah Programu, se nepovažují za změnu Smlouvy, VOP nebo Specifikace Programu. Poskytovatel o nich Klienta vhodným způsobem informuje podle jejich povahy.</w:t>
      </w:r>
    </w:p>
    <w:p w14:paraId="1CA3789D" w14:textId="77777777" w:rsidR="00086991" w:rsidRDefault="00086991" w:rsidP="00086991">
      <w:pPr>
        <w:pStyle w:val="VOPBody"/>
      </w:pPr>
    </w:p>
    <w:p w14:paraId="4656F38E" w14:textId="77777777" w:rsidR="00086991" w:rsidRDefault="00086991" w:rsidP="005947B2">
      <w:pPr>
        <w:pStyle w:val="VOPHeading"/>
        <w:keepLines/>
        <w:spacing w:before="0"/>
      </w:pPr>
      <w:r>
        <w:t>XVI. Doručování a závěrečná ustanovení</w:t>
      </w:r>
    </w:p>
    <w:p w14:paraId="10CA7B3C" w14:textId="77777777" w:rsidR="00086991" w:rsidRDefault="00086991" w:rsidP="00086991">
      <w:pPr>
        <w:pStyle w:val="VOPBody"/>
      </w:pPr>
      <w:r>
        <w:rPr>
          <w:b/>
        </w:rPr>
        <w:t xml:space="preserve">16.1 </w:t>
      </w:r>
      <w:r>
        <w:t>Smluvní strany spolu komunikují prostřednictvím kontaktních údajů uvedených ve Smlouvě. Klient odpovídá za jejich správnost a aktuálnost.</w:t>
      </w:r>
    </w:p>
    <w:p w14:paraId="42E66ECF" w14:textId="77777777" w:rsidR="00086991" w:rsidRDefault="00086991" w:rsidP="00086991">
      <w:pPr>
        <w:pStyle w:val="VOPBody"/>
      </w:pPr>
    </w:p>
    <w:p w14:paraId="1D35D604" w14:textId="77777777" w:rsidR="00086991" w:rsidRDefault="00086991" w:rsidP="00086991">
      <w:pPr>
        <w:pStyle w:val="VOPBody"/>
      </w:pPr>
      <w:r>
        <w:rPr>
          <w:b/>
        </w:rPr>
        <w:t xml:space="preserve">16.2 </w:t>
      </w:r>
      <w:r>
        <w:t>Oznámení lze doručit osobně, provozovatelem poštovních služeb, do datové schránky</w:t>
      </w:r>
      <w:r w:rsidR="00F35EAC">
        <w:t xml:space="preserve"> nebo </w:t>
      </w:r>
      <w:r>
        <w:t>e-mailem</w:t>
      </w:r>
      <w:r w:rsidR="00F35EAC">
        <w:t xml:space="preserve">. </w:t>
      </w:r>
      <w:r w:rsidR="00F35EAC" w:rsidRPr="00F35EAC">
        <w:t>Dokumenty a informace týkající se Smlouvy nebo Programu může Poskytovatel rovněž zpřístupňovat v Klientské zóně.</w:t>
      </w:r>
    </w:p>
    <w:p w14:paraId="356010A0" w14:textId="77777777" w:rsidR="00086991" w:rsidRDefault="00086991" w:rsidP="00086991">
      <w:pPr>
        <w:pStyle w:val="VOPBody"/>
      </w:pPr>
    </w:p>
    <w:p w14:paraId="416A944E" w14:textId="77777777" w:rsidR="00086991" w:rsidRDefault="00086991" w:rsidP="00086991">
      <w:pPr>
        <w:pStyle w:val="VOPBody"/>
      </w:pPr>
      <w:r>
        <w:rPr>
          <w:b/>
        </w:rPr>
        <w:t xml:space="preserve">16.3 </w:t>
      </w:r>
      <w:r>
        <w:t>E-mailová zpráva se považuje za doručenou okamžikem, kdy dojde do elektronické schránky adresáta, neobdrží-li odesílatel zprávu o jejím nedoručení.</w:t>
      </w:r>
    </w:p>
    <w:p w14:paraId="30C8476F" w14:textId="77777777" w:rsidR="00086991" w:rsidRDefault="00086991" w:rsidP="00086991">
      <w:pPr>
        <w:pStyle w:val="VOPBody"/>
      </w:pPr>
    </w:p>
    <w:p w14:paraId="0E6931AA" w14:textId="77777777" w:rsidR="00086991" w:rsidRDefault="00086991" w:rsidP="00086991">
      <w:pPr>
        <w:pStyle w:val="VOPBody"/>
      </w:pPr>
      <w:r>
        <w:rPr>
          <w:b/>
        </w:rPr>
        <w:t xml:space="preserve">16.4 </w:t>
      </w:r>
      <w:r>
        <w:t>Právní vztahy ze Smlouvy se řídí právním řádem České republiky, zejména občanským zákoníkem a právními předpisy upravujícími poskytování zdravotních služeb.</w:t>
      </w:r>
    </w:p>
    <w:p w14:paraId="74A2ED0B" w14:textId="77777777" w:rsidR="00086991" w:rsidRDefault="00086991" w:rsidP="00086991">
      <w:pPr>
        <w:pStyle w:val="VOPBody"/>
      </w:pPr>
    </w:p>
    <w:p w14:paraId="296CB83B" w14:textId="77777777" w:rsidR="00086991" w:rsidRDefault="00086991" w:rsidP="00086991">
      <w:pPr>
        <w:pStyle w:val="VOPBody"/>
      </w:pPr>
      <w:r>
        <w:rPr>
          <w:b/>
        </w:rPr>
        <w:t xml:space="preserve">16.5 </w:t>
      </w:r>
      <w:r>
        <w:t>Stane-li se některé ustanovení VOP neplatným, neúčinným nebo nevymahatelným, nemá to vliv na ostatní ustanovení, lze-li je od dotčeného ustanovení oddělit.</w:t>
      </w:r>
    </w:p>
    <w:p w14:paraId="4AE48560" w14:textId="77777777" w:rsidR="00086991" w:rsidRDefault="00086991" w:rsidP="00086991">
      <w:pPr>
        <w:pStyle w:val="VOPBody"/>
      </w:pPr>
    </w:p>
    <w:p w14:paraId="3BDD9AD4" w14:textId="2D867F6C" w:rsidR="00086991" w:rsidRDefault="00086991" w:rsidP="00086991">
      <w:pPr>
        <w:pStyle w:val="VOPBody"/>
      </w:pPr>
      <w:r>
        <w:rPr>
          <w:b/>
        </w:rPr>
        <w:t xml:space="preserve">16.6 </w:t>
      </w:r>
      <w:r>
        <w:t xml:space="preserve">Tyto VOP nabývají účinnosti dne </w:t>
      </w:r>
      <w:r w:rsidR="005D4EEE">
        <w:t>1.9.2026</w:t>
      </w:r>
      <w:r>
        <w:t>.</w:t>
      </w:r>
    </w:p>
    <w:p w14:paraId="3F898085" w14:textId="77777777" w:rsidR="00B81816" w:rsidRDefault="00B81816" w:rsidP="00B81816">
      <w:pPr>
        <w:pStyle w:val="Zkladntext"/>
      </w:pPr>
    </w:p>
    <w:sectPr w:rsidR="00B81816" w:rsidSect="00B26107">
      <w:headerReference w:type="default" r:id="rId10"/>
      <w:footerReference w:type="default" r:id="rId11"/>
      <w:pgSz w:w="11906" w:h="16838" w:code="9"/>
      <w:pgMar w:top="1701" w:right="1134" w:bottom="226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F3FFD4" w14:textId="77777777" w:rsidR="00050D22" w:rsidRPr="00B820B0" w:rsidRDefault="00050D22" w:rsidP="009C60F9">
      <w:pPr>
        <w:spacing w:after="0" w:line="240" w:lineRule="auto"/>
      </w:pPr>
      <w:r w:rsidRPr="00B820B0">
        <w:separator/>
      </w:r>
    </w:p>
  </w:endnote>
  <w:endnote w:type="continuationSeparator" w:id="0">
    <w:p w14:paraId="6970405E" w14:textId="77777777" w:rsidR="00050D22" w:rsidRPr="00B820B0" w:rsidRDefault="00050D22" w:rsidP="009C60F9">
      <w:pPr>
        <w:spacing w:after="0" w:line="240" w:lineRule="auto"/>
      </w:pPr>
      <w:r w:rsidRPr="00B82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9F55F0" w14:textId="77777777" w:rsidR="00A75179" w:rsidRPr="00B820B0" w:rsidRDefault="00500B04" w:rsidP="000C3B8D">
    <w:pPr>
      <w:pStyle w:val="Zpat"/>
      <w:tabs>
        <w:tab w:val="clear" w:pos="4536"/>
        <w:tab w:val="clear" w:pos="9072"/>
      </w:tabs>
    </w:pPr>
    <w:r>
      <w:rPr>
        <w:noProof/>
      </w:rPr>
      <w:drawing>
        <wp:anchor distT="0" distB="0" distL="114300" distR="114300" simplePos="0" relativeHeight="251657216" behindDoc="1" locked="1" layoutInCell="1" allowOverlap="1" wp14:anchorId="3FF0FC51" wp14:editId="4C3980E0">
          <wp:simplePos x="0" y="0"/>
          <wp:positionH relativeFrom="page">
            <wp:posOffset>0</wp:posOffset>
          </wp:positionH>
          <wp:positionV relativeFrom="page">
            <wp:posOffset>9253220</wp:posOffset>
          </wp:positionV>
          <wp:extent cx="7560310" cy="1437640"/>
          <wp:effectExtent l="0" t="0" r="0" b="0"/>
          <wp:wrapNone/>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3764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06B6C8" w14:textId="77777777" w:rsidR="00050D22" w:rsidRPr="00B820B0" w:rsidRDefault="00050D22" w:rsidP="009C60F9">
      <w:pPr>
        <w:spacing w:after="0" w:line="240" w:lineRule="auto"/>
      </w:pPr>
      <w:r w:rsidRPr="00B820B0">
        <w:separator/>
      </w:r>
    </w:p>
  </w:footnote>
  <w:footnote w:type="continuationSeparator" w:id="0">
    <w:p w14:paraId="0F2B09A4" w14:textId="77777777" w:rsidR="00050D22" w:rsidRPr="00B820B0" w:rsidRDefault="00050D22" w:rsidP="009C60F9">
      <w:pPr>
        <w:spacing w:after="0" w:line="240" w:lineRule="auto"/>
      </w:pPr>
      <w:r w:rsidRPr="00B82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1A1D08" w14:textId="77777777" w:rsidR="00A75179" w:rsidRPr="00B820B0" w:rsidRDefault="00500B04" w:rsidP="004D5DC6">
    <w:pPr>
      <w:pStyle w:val="Zhlav"/>
      <w:tabs>
        <w:tab w:val="clear" w:pos="4536"/>
        <w:tab w:val="clear" w:pos="9072"/>
      </w:tabs>
    </w:pPr>
    <w:bookmarkStart w:id="0" w:name="_Hlk145410740"/>
    <w:bookmarkStart w:id="1" w:name="_Hlk145410741"/>
    <w:r>
      <w:rPr>
        <w:noProof/>
      </w:rPr>
      <w:drawing>
        <wp:anchor distT="0" distB="0" distL="114300" distR="114300" simplePos="0" relativeHeight="251658240" behindDoc="1" locked="0" layoutInCell="1" allowOverlap="1" wp14:anchorId="562AB866" wp14:editId="68278869">
          <wp:simplePos x="0" y="0"/>
          <wp:positionH relativeFrom="column">
            <wp:posOffset>-720090</wp:posOffset>
          </wp:positionH>
          <wp:positionV relativeFrom="paragraph">
            <wp:posOffset>0</wp:posOffset>
          </wp:positionV>
          <wp:extent cx="7562850" cy="1438275"/>
          <wp:effectExtent l="0" t="0" r="0" b="0"/>
          <wp:wrapNone/>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438275"/>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6746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128A4"/>
    <w:multiLevelType w:val="hybridMultilevel"/>
    <w:tmpl w:val="80C8E29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F58645B"/>
    <w:multiLevelType w:val="hybridMultilevel"/>
    <w:tmpl w:val="629201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864533"/>
    <w:multiLevelType w:val="hybridMultilevel"/>
    <w:tmpl w:val="E7508D54"/>
    <w:lvl w:ilvl="0" w:tplc="7FBA6186">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1D2658"/>
    <w:multiLevelType w:val="hybridMultilevel"/>
    <w:tmpl w:val="748464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D7120BC"/>
    <w:multiLevelType w:val="hybridMultilevel"/>
    <w:tmpl w:val="3CC47910"/>
    <w:lvl w:ilvl="0" w:tplc="040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737381"/>
    <w:multiLevelType w:val="hybridMultilevel"/>
    <w:tmpl w:val="C7A472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486656"/>
    <w:multiLevelType w:val="hybridMultilevel"/>
    <w:tmpl w:val="93A47DBA"/>
    <w:lvl w:ilvl="0" w:tplc="7FBA618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B21B2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F95688"/>
    <w:multiLevelType w:val="hybridMultilevel"/>
    <w:tmpl w:val="F33E1780"/>
    <w:lvl w:ilvl="0" w:tplc="7FBA6186">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B275F9"/>
    <w:multiLevelType w:val="hybridMultilevel"/>
    <w:tmpl w:val="32EAA3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1267217">
    <w:abstractNumId w:val="3"/>
  </w:num>
  <w:num w:numId="2" w16cid:durableId="1185285567">
    <w:abstractNumId w:val="9"/>
  </w:num>
  <w:num w:numId="3" w16cid:durableId="791871839">
    <w:abstractNumId w:val="2"/>
  </w:num>
  <w:num w:numId="4" w16cid:durableId="1136333845">
    <w:abstractNumId w:val="4"/>
  </w:num>
  <w:num w:numId="5" w16cid:durableId="357707535">
    <w:abstractNumId w:val="5"/>
  </w:num>
  <w:num w:numId="6" w16cid:durableId="184028146">
    <w:abstractNumId w:val="1"/>
  </w:num>
  <w:num w:numId="7" w16cid:durableId="1929383854">
    <w:abstractNumId w:val="10"/>
  </w:num>
  <w:num w:numId="8" w16cid:durableId="767309419">
    <w:abstractNumId w:val="7"/>
  </w:num>
  <w:num w:numId="9" w16cid:durableId="1438526862">
    <w:abstractNumId w:val="0"/>
  </w:num>
  <w:num w:numId="10" w16cid:durableId="1722241462">
    <w:abstractNumId w:val="8"/>
  </w:num>
  <w:num w:numId="11" w16cid:durableId="185938783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0F9"/>
    <w:rsid w:val="000172D5"/>
    <w:rsid w:val="000319F4"/>
    <w:rsid w:val="00046DF1"/>
    <w:rsid w:val="00050D22"/>
    <w:rsid w:val="00057E6B"/>
    <w:rsid w:val="00062600"/>
    <w:rsid w:val="00062A3B"/>
    <w:rsid w:val="0006788E"/>
    <w:rsid w:val="00072826"/>
    <w:rsid w:val="00076355"/>
    <w:rsid w:val="000765C7"/>
    <w:rsid w:val="00086991"/>
    <w:rsid w:val="000877A2"/>
    <w:rsid w:val="000B43DC"/>
    <w:rsid w:val="000B465D"/>
    <w:rsid w:val="000C1E8A"/>
    <w:rsid w:val="000C3B8D"/>
    <w:rsid w:val="000C6176"/>
    <w:rsid w:val="000C6ED7"/>
    <w:rsid w:val="000D0895"/>
    <w:rsid w:val="000D0CE4"/>
    <w:rsid w:val="000E48A7"/>
    <w:rsid w:val="00100CEE"/>
    <w:rsid w:val="001110ED"/>
    <w:rsid w:val="00123DA7"/>
    <w:rsid w:val="001321C3"/>
    <w:rsid w:val="00133D60"/>
    <w:rsid w:val="00144D01"/>
    <w:rsid w:val="00153998"/>
    <w:rsid w:val="00153C79"/>
    <w:rsid w:val="00156436"/>
    <w:rsid w:val="00167BEC"/>
    <w:rsid w:val="00190516"/>
    <w:rsid w:val="00196BE2"/>
    <w:rsid w:val="001C1085"/>
    <w:rsid w:val="001C3D6B"/>
    <w:rsid w:val="001C6FEA"/>
    <w:rsid w:val="001D41B7"/>
    <w:rsid w:val="001D52CB"/>
    <w:rsid w:val="001D697D"/>
    <w:rsid w:val="001E3DC2"/>
    <w:rsid w:val="001E5D67"/>
    <w:rsid w:val="001E75BC"/>
    <w:rsid w:val="0020795F"/>
    <w:rsid w:val="0023509F"/>
    <w:rsid w:val="0025668B"/>
    <w:rsid w:val="002574B8"/>
    <w:rsid w:val="00271094"/>
    <w:rsid w:val="00277A3E"/>
    <w:rsid w:val="00285042"/>
    <w:rsid w:val="002B3064"/>
    <w:rsid w:val="002B5025"/>
    <w:rsid w:val="002C035D"/>
    <w:rsid w:val="002D1FA9"/>
    <w:rsid w:val="002F4B85"/>
    <w:rsid w:val="002F69A5"/>
    <w:rsid w:val="00303883"/>
    <w:rsid w:val="00311DC4"/>
    <w:rsid w:val="00314D52"/>
    <w:rsid w:val="00322B7A"/>
    <w:rsid w:val="00323D91"/>
    <w:rsid w:val="00326A49"/>
    <w:rsid w:val="00340E52"/>
    <w:rsid w:val="00342356"/>
    <w:rsid w:val="003700BA"/>
    <w:rsid w:val="00391FA7"/>
    <w:rsid w:val="003A3FA5"/>
    <w:rsid w:val="003A633D"/>
    <w:rsid w:val="003A70DB"/>
    <w:rsid w:val="003C4C3D"/>
    <w:rsid w:val="003D0818"/>
    <w:rsid w:val="003E298D"/>
    <w:rsid w:val="003F298E"/>
    <w:rsid w:val="00404726"/>
    <w:rsid w:val="00406247"/>
    <w:rsid w:val="004205E1"/>
    <w:rsid w:val="00442422"/>
    <w:rsid w:val="00453DFB"/>
    <w:rsid w:val="00462B02"/>
    <w:rsid w:val="004674C1"/>
    <w:rsid w:val="00477EF2"/>
    <w:rsid w:val="004860DF"/>
    <w:rsid w:val="004B7B2E"/>
    <w:rsid w:val="004C03D9"/>
    <w:rsid w:val="004C6F9B"/>
    <w:rsid w:val="004D2E66"/>
    <w:rsid w:val="004D5DC6"/>
    <w:rsid w:val="004D677E"/>
    <w:rsid w:val="004F2EFE"/>
    <w:rsid w:val="00500B04"/>
    <w:rsid w:val="005100A9"/>
    <w:rsid w:val="00510442"/>
    <w:rsid w:val="005169C4"/>
    <w:rsid w:val="00520122"/>
    <w:rsid w:val="00525CB6"/>
    <w:rsid w:val="00533056"/>
    <w:rsid w:val="00562A6E"/>
    <w:rsid w:val="00586380"/>
    <w:rsid w:val="005947B2"/>
    <w:rsid w:val="005A578C"/>
    <w:rsid w:val="005B2D65"/>
    <w:rsid w:val="005D14DF"/>
    <w:rsid w:val="005D4EEE"/>
    <w:rsid w:val="005E2C81"/>
    <w:rsid w:val="005F6183"/>
    <w:rsid w:val="006049F9"/>
    <w:rsid w:val="00615139"/>
    <w:rsid w:val="00623990"/>
    <w:rsid w:val="006326AC"/>
    <w:rsid w:val="00640B0D"/>
    <w:rsid w:val="0064310B"/>
    <w:rsid w:val="006437EF"/>
    <w:rsid w:val="0064414E"/>
    <w:rsid w:val="00662379"/>
    <w:rsid w:val="006658FC"/>
    <w:rsid w:val="00676DDB"/>
    <w:rsid w:val="006B4357"/>
    <w:rsid w:val="006C31D0"/>
    <w:rsid w:val="006D15F4"/>
    <w:rsid w:val="006E1F1E"/>
    <w:rsid w:val="006E7E52"/>
    <w:rsid w:val="00702972"/>
    <w:rsid w:val="007063D3"/>
    <w:rsid w:val="007140D8"/>
    <w:rsid w:val="00715DF6"/>
    <w:rsid w:val="0071725D"/>
    <w:rsid w:val="00735216"/>
    <w:rsid w:val="00760DFE"/>
    <w:rsid w:val="007721BF"/>
    <w:rsid w:val="00773DF7"/>
    <w:rsid w:val="007C473F"/>
    <w:rsid w:val="007D52CD"/>
    <w:rsid w:val="007D57E6"/>
    <w:rsid w:val="007E0331"/>
    <w:rsid w:val="007F4EB3"/>
    <w:rsid w:val="0080089E"/>
    <w:rsid w:val="00800B44"/>
    <w:rsid w:val="0080768A"/>
    <w:rsid w:val="008107FC"/>
    <w:rsid w:val="00814B5B"/>
    <w:rsid w:val="008339D3"/>
    <w:rsid w:val="00853EEE"/>
    <w:rsid w:val="008632DE"/>
    <w:rsid w:val="008801A6"/>
    <w:rsid w:val="00882962"/>
    <w:rsid w:val="00883793"/>
    <w:rsid w:val="008A166E"/>
    <w:rsid w:val="008D759D"/>
    <w:rsid w:val="008E084A"/>
    <w:rsid w:val="008F28AA"/>
    <w:rsid w:val="008F44D1"/>
    <w:rsid w:val="008F5D62"/>
    <w:rsid w:val="0090611C"/>
    <w:rsid w:val="00912EC6"/>
    <w:rsid w:val="00914202"/>
    <w:rsid w:val="00927417"/>
    <w:rsid w:val="0093619A"/>
    <w:rsid w:val="0093697B"/>
    <w:rsid w:val="0095402E"/>
    <w:rsid w:val="00965BB7"/>
    <w:rsid w:val="00974593"/>
    <w:rsid w:val="0097481E"/>
    <w:rsid w:val="0098197D"/>
    <w:rsid w:val="009A500B"/>
    <w:rsid w:val="009A55C5"/>
    <w:rsid w:val="009A7B47"/>
    <w:rsid w:val="009B4267"/>
    <w:rsid w:val="009C516B"/>
    <w:rsid w:val="009C60F9"/>
    <w:rsid w:val="009D0A51"/>
    <w:rsid w:val="009D1959"/>
    <w:rsid w:val="009E2DBB"/>
    <w:rsid w:val="009F214C"/>
    <w:rsid w:val="009F7E5C"/>
    <w:rsid w:val="00A00B92"/>
    <w:rsid w:val="00A03052"/>
    <w:rsid w:val="00A069F4"/>
    <w:rsid w:val="00A06C5D"/>
    <w:rsid w:val="00A11947"/>
    <w:rsid w:val="00A30096"/>
    <w:rsid w:val="00A30212"/>
    <w:rsid w:val="00A30426"/>
    <w:rsid w:val="00A33C6D"/>
    <w:rsid w:val="00A561A8"/>
    <w:rsid w:val="00A61B6C"/>
    <w:rsid w:val="00A75179"/>
    <w:rsid w:val="00A823B7"/>
    <w:rsid w:val="00AA6FAE"/>
    <w:rsid w:val="00AB31EA"/>
    <w:rsid w:val="00AB614C"/>
    <w:rsid w:val="00AC2473"/>
    <w:rsid w:val="00AD10C4"/>
    <w:rsid w:val="00AE1254"/>
    <w:rsid w:val="00AE2BD4"/>
    <w:rsid w:val="00AE5D60"/>
    <w:rsid w:val="00AF11AF"/>
    <w:rsid w:val="00AF344B"/>
    <w:rsid w:val="00AF6248"/>
    <w:rsid w:val="00AF7264"/>
    <w:rsid w:val="00B0324B"/>
    <w:rsid w:val="00B056F2"/>
    <w:rsid w:val="00B14E82"/>
    <w:rsid w:val="00B26107"/>
    <w:rsid w:val="00B32B84"/>
    <w:rsid w:val="00B34077"/>
    <w:rsid w:val="00B37252"/>
    <w:rsid w:val="00B5295F"/>
    <w:rsid w:val="00B553EF"/>
    <w:rsid w:val="00B75D8F"/>
    <w:rsid w:val="00B7672E"/>
    <w:rsid w:val="00B7735E"/>
    <w:rsid w:val="00B779AD"/>
    <w:rsid w:val="00B81816"/>
    <w:rsid w:val="00B820B0"/>
    <w:rsid w:val="00B921F6"/>
    <w:rsid w:val="00B9457C"/>
    <w:rsid w:val="00B97EAB"/>
    <w:rsid w:val="00BA7D82"/>
    <w:rsid w:val="00BB4ED0"/>
    <w:rsid w:val="00BB6522"/>
    <w:rsid w:val="00BE7DE6"/>
    <w:rsid w:val="00BF0E34"/>
    <w:rsid w:val="00BF33A6"/>
    <w:rsid w:val="00BF53A0"/>
    <w:rsid w:val="00C05833"/>
    <w:rsid w:val="00C10387"/>
    <w:rsid w:val="00C26434"/>
    <w:rsid w:val="00C40753"/>
    <w:rsid w:val="00C622FB"/>
    <w:rsid w:val="00C70E67"/>
    <w:rsid w:val="00C80EE0"/>
    <w:rsid w:val="00C85F3D"/>
    <w:rsid w:val="00CA2406"/>
    <w:rsid w:val="00CB68EF"/>
    <w:rsid w:val="00CC2ED0"/>
    <w:rsid w:val="00CC4163"/>
    <w:rsid w:val="00CC673F"/>
    <w:rsid w:val="00CD44E4"/>
    <w:rsid w:val="00CE147A"/>
    <w:rsid w:val="00CF03C4"/>
    <w:rsid w:val="00CF0B6E"/>
    <w:rsid w:val="00D031C9"/>
    <w:rsid w:val="00D03ECD"/>
    <w:rsid w:val="00D044FE"/>
    <w:rsid w:val="00D05D9C"/>
    <w:rsid w:val="00D104F4"/>
    <w:rsid w:val="00D1072A"/>
    <w:rsid w:val="00D10812"/>
    <w:rsid w:val="00D12CB3"/>
    <w:rsid w:val="00D327F0"/>
    <w:rsid w:val="00D34ECD"/>
    <w:rsid w:val="00D569A3"/>
    <w:rsid w:val="00D64970"/>
    <w:rsid w:val="00D65EA6"/>
    <w:rsid w:val="00D671DA"/>
    <w:rsid w:val="00D8202E"/>
    <w:rsid w:val="00D82A2A"/>
    <w:rsid w:val="00D93031"/>
    <w:rsid w:val="00D96CC4"/>
    <w:rsid w:val="00D97AEF"/>
    <w:rsid w:val="00DA0FF9"/>
    <w:rsid w:val="00DA28B8"/>
    <w:rsid w:val="00DA6AB4"/>
    <w:rsid w:val="00DB4AC5"/>
    <w:rsid w:val="00DC6071"/>
    <w:rsid w:val="00DE49E2"/>
    <w:rsid w:val="00DE5E35"/>
    <w:rsid w:val="00DF48A6"/>
    <w:rsid w:val="00DF5E26"/>
    <w:rsid w:val="00E02D1B"/>
    <w:rsid w:val="00E075FE"/>
    <w:rsid w:val="00E22E9F"/>
    <w:rsid w:val="00E23603"/>
    <w:rsid w:val="00E23ED2"/>
    <w:rsid w:val="00E24DDF"/>
    <w:rsid w:val="00E24F84"/>
    <w:rsid w:val="00E32A6E"/>
    <w:rsid w:val="00E3741B"/>
    <w:rsid w:val="00E456DA"/>
    <w:rsid w:val="00E6308A"/>
    <w:rsid w:val="00E64D8F"/>
    <w:rsid w:val="00E713D5"/>
    <w:rsid w:val="00E75D31"/>
    <w:rsid w:val="00E75E12"/>
    <w:rsid w:val="00E85FBE"/>
    <w:rsid w:val="00E90F48"/>
    <w:rsid w:val="00E914CC"/>
    <w:rsid w:val="00E931F9"/>
    <w:rsid w:val="00EA0C23"/>
    <w:rsid w:val="00EA38BC"/>
    <w:rsid w:val="00EB70B8"/>
    <w:rsid w:val="00EC1F4D"/>
    <w:rsid w:val="00EF550F"/>
    <w:rsid w:val="00F02E4A"/>
    <w:rsid w:val="00F060C9"/>
    <w:rsid w:val="00F13E2D"/>
    <w:rsid w:val="00F221BF"/>
    <w:rsid w:val="00F2546B"/>
    <w:rsid w:val="00F3284A"/>
    <w:rsid w:val="00F35EAC"/>
    <w:rsid w:val="00F402B4"/>
    <w:rsid w:val="00F44915"/>
    <w:rsid w:val="00F44BE2"/>
    <w:rsid w:val="00F55644"/>
    <w:rsid w:val="00F64CDF"/>
    <w:rsid w:val="00F81215"/>
    <w:rsid w:val="00FA38F0"/>
    <w:rsid w:val="00FA42DF"/>
    <w:rsid w:val="00FB164D"/>
    <w:rsid w:val="00FB2FCC"/>
    <w:rsid w:val="00FB5366"/>
    <w:rsid w:val="00FC4C72"/>
    <w:rsid w:val="00FC702B"/>
    <w:rsid w:val="00FD1D8F"/>
    <w:rsid w:val="00FD5618"/>
    <w:rsid w:val="00FF2069"/>
    <w:rsid w:val="00FF77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CC3CA"/>
  <w15:chartTrackingRefBased/>
  <w15:docId w15:val="{97B4DECD-CABE-4C0F-A7D4-CDF04865C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721BF"/>
    <w:pPr>
      <w:spacing w:after="200" w:line="276" w:lineRule="auto"/>
    </w:pPr>
    <w:rPr>
      <w:sz w:val="22"/>
      <w:szCs w:val="22"/>
      <w:lang w:eastAsia="en-US"/>
    </w:rPr>
  </w:style>
  <w:style w:type="paragraph" w:styleId="Nadpis1">
    <w:name w:val="heading 1"/>
    <w:basedOn w:val="Normln"/>
    <w:link w:val="Nadpis1Char"/>
    <w:qFormat/>
    <w:rsid w:val="001E5D67"/>
    <w:pPr>
      <w:keepNext/>
      <w:spacing w:after="0" w:line="240" w:lineRule="auto"/>
      <w:outlineLvl w:val="0"/>
    </w:pPr>
    <w:rPr>
      <w:rFonts w:ascii="Times New Roman" w:eastAsia="Arial Unicode MS" w:hAnsi="Times New Roman"/>
      <w:sz w:val="32"/>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C60F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C60F9"/>
  </w:style>
  <w:style w:type="paragraph" w:styleId="Zpat">
    <w:name w:val="footer"/>
    <w:basedOn w:val="Normln"/>
    <w:link w:val="ZpatChar"/>
    <w:uiPriority w:val="99"/>
    <w:unhideWhenUsed/>
    <w:rsid w:val="009C60F9"/>
    <w:pPr>
      <w:tabs>
        <w:tab w:val="center" w:pos="4536"/>
        <w:tab w:val="right" w:pos="9072"/>
      </w:tabs>
      <w:spacing w:after="0" w:line="240" w:lineRule="auto"/>
    </w:pPr>
  </w:style>
  <w:style w:type="character" w:customStyle="1" w:styleId="ZpatChar">
    <w:name w:val="Zápatí Char"/>
    <w:basedOn w:val="Standardnpsmoodstavce"/>
    <w:link w:val="Zpat"/>
    <w:uiPriority w:val="99"/>
    <w:rsid w:val="009C60F9"/>
  </w:style>
  <w:style w:type="paragraph" w:styleId="Textbubliny">
    <w:name w:val="Balloon Text"/>
    <w:basedOn w:val="Normln"/>
    <w:link w:val="TextbublinyChar"/>
    <w:uiPriority w:val="99"/>
    <w:semiHidden/>
    <w:unhideWhenUsed/>
    <w:rsid w:val="009C60F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C60F9"/>
    <w:rPr>
      <w:rFonts w:ascii="Tahoma" w:hAnsi="Tahoma" w:cs="Tahoma"/>
      <w:sz w:val="16"/>
      <w:szCs w:val="16"/>
    </w:rPr>
  </w:style>
  <w:style w:type="paragraph" w:styleId="Bezmezer">
    <w:name w:val="No Spacing"/>
    <w:uiPriority w:val="1"/>
    <w:qFormat/>
    <w:rsid w:val="00B26107"/>
    <w:rPr>
      <w:sz w:val="22"/>
      <w:szCs w:val="22"/>
      <w:lang w:eastAsia="en-US"/>
    </w:rPr>
  </w:style>
  <w:style w:type="character" w:customStyle="1" w:styleId="apple-converted-space">
    <w:name w:val="apple-converted-space"/>
    <w:basedOn w:val="Standardnpsmoodstavce"/>
    <w:rsid w:val="00B26107"/>
  </w:style>
  <w:style w:type="paragraph" w:styleId="Odstavecseseznamem">
    <w:name w:val="List Paragraph"/>
    <w:basedOn w:val="Normln"/>
    <w:uiPriority w:val="34"/>
    <w:qFormat/>
    <w:rsid w:val="00B26107"/>
    <w:pPr>
      <w:spacing w:after="0" w:line="240" w:lineRule="auto"/>
      <w:ind w:left="720"/>
      <w:contextualSpacing/>
    </w:pPr>
    <w:rPr>
      <w:rFonts w:ascii="Times New Roman" w:eastAsia="Times New Roman" w:hAnsi="Times New Roman"/>
      <w:sz w:val="20"/>
      <w:szCs w:val="20"/>
      <w:lang w:eastAsia="cs-CZ"/>
    </w:rPr>
  </w:style>
  <w:style w:type="paragraph" w:styleId="Prosttext">
    <w:name w:val="Plain Text"/>
    <w:basedOn w:val="Normln"/>
    <w:link w:val="ProsttextChar"/>
    <w:uiPriority w:val="99"/>
    <w:unhideWhenUsed/>
    <w:rsid w:val="00CC2ED0"/>
    <w:pPr>
      <w:spacing w:after="0" w:line="240" w:lineRule="auto"/>
    </w:pPr>
    <w:rPr>
      <w:kern w:val="2"/>
      <w:szCs w:val="21"/>
    </w:rPr>
  </w:style>
  <w:style w:type="character" w:customStyle="1" w:styleId="ProsttextChar">
    <w:name w:val="Prostý text Char"/>
    <w:link w:val="Prosttext"/>
    <w:uiPriority w:val="99"/>
    <w:rsid w:val="00CC2ED0"/>
    <w:rPr>
      <w:kern w:val="2"/>
      <w:sz w:val="22"/>
      <w:szCs w:val="21"/>
      <w:lang w:eastAsia="en-US"/>
    </w:rPr>
  </w:style>
  <w:style w:type="character" w:styleId="Hypertextovodkaz">
    <w:name w:val="Hyperlink"/>
    <w:uiPriority w:val="99"/>
    <w:unhideWhenUsed/>
    <w:rsid w:val="00CC2ED0"/>
    <w:rPr>
      <w:color w:val="0000FF"/>
      <w:u w:val="single"/>
    </w:rPr>
  </w:style>
  <w:style w:type="paragraph" w:styleId="Zkladntext">
    <w:name w:val="Body Text"/>
    <w:basedOn w:val="Normln"/>
    <w:link w:val="ZkladntextChar"/>
    <w:rsid w:val="00B81816"/>
    <w:pPr>
      <w:widowControl w:val="0"/>
      <w:suppressAutoHyphens/>
      <w:spacing w:after="140"/>
    </w:pPr>
    <w:rPr>
      <w:rFonts w:ascii="Liberation Serif" w:eastAsia="NSimSun" w:hAnsi="Liberation Serif" w:cs="Lucida Sans"/>
      <w:kern w:val="2"/>
      <w:sz w:val="24"/>
      <w:szCs w:val="24"/>
      <w:lang w:eastAsia="zh-CN" w:bidi="hi-IN"/>
    </w:rPr>
  </w:style>
  <w:style w:type="character" w:customStyle="1" w:styleId="ZkladntextChar">
    <w:name w:val="Základní text Char"/>
    <w:link w:val="Zkladntext"/>
    <w:rsid w:val="00B81816"/>
    <w:rPr>
      <w:rFonts w:ascii="Liberation Serif" w:eastAsia="NSimSun" w:hAnsi="Liberation Serif" w:cs="Lucida Sans"/>
      <w:kern w:val="2"/>
      <w:sz w:val="24"/>
      <w:szCs w:val="24"/>
      <w:lang w:eastAsia="zh-CN" w:bidi="hi-IN"/>
    </w:rPr>
  </w:style>
  <w:style w:type="character" w:customStyle="1" w:styleId="Nadpis1Char">
    <w:name w:val="Nadpis 1 Char"/>
    <w:link w:val="Nadpis1"/>
    <w:qFormat/>
    <w:rsid w:val="001E5D67"/>
    <w:rPr>
      <w:rFonts w:ascii="Times New Roman" w:eastAsia="Arial Unicode MS" w:hAnsi="Times New Roman"/>
      <w:sz w:val="32"/>
      <w:szCs w:val="24"/>
    </w:rPr>
  </w:style>
  <w:style w:type="character" w:customStyle="1" w:styleId="Silnzdraznn">
    <w:name w:val="Silné zdůraznění"/>
    <w:qFormat/>
    <w:rsid w:val="001E5D67"/>
    <w:rPr>
      <w:b/>
      <w:bCs/>
    </w:rPr>
  </w:style>
  <w:style w:type="character" w:styleId="Siln">
    <w:name w:val="Strong"/>
    <w:basedOn w:val="Standardnpsmoodstavce"/>
    <w:uiPriority w:val="22"/>
    <w:qFormat/>
    <w:rsid w:val="00B056F2"/>
    <w:rPr>
      <w:b/>
      <w:bCs/>
    </w:rPr>
  </w:style>
  <w:style w:type="character" w:styleId="Nevyeenzmnka">
    <w:name w:val="Unresolved Mention"/>
    <w:basedOn w:val="Standardnpsmoodstavce"/>
    <w:uiPriority w:val="99"/>
    <w:semiHidden/>
    <w:unhideWhenUsed/>
    <w:rsid w:val="00520122"/>
    <w:rPr>
      <w:color w:val="605E5C"/>
      <w:shd w:val="clear" w:color="auto" w:fill="E1DFDD"/>
    </w:rPr>
  </w:style>
  <w:style w:type="paragraph" w:customStyle="1" w:styleId="VOPHeading">
    <w:name w:val="VOP Heading"/>
    <w:rsid w:val="00086991"/>
    <w:pPr>
      <w:keepNext/>
      <w:spacing w:before="160" w:after="100"/>
      <w:jc w:val="center"/>
    </w:pPr>
    <w:rPr>
      <w:rFonts w:ascii="Arial" w:eastAsia="Arial" w:hAnsi="Arial"/>
      <w:b/>
    </w:rPr>
  </w:style>
  <w:style w:type="paragraph" w:customStyle="1" w:styleId="VOPBody">
    <w:name w:val="VOP Body"/>
    <w:rsid w:val="00086991"/>
    <w:pPr>
      <w:spacing w:after="60"/>
      <w:jc w:val="both"/>
    </w:pPr>
    <w:rPr>
      <w:rFonts w:ascii="Arial" w:eastAsia="Arial" w:hAnsi="Arial"/>
    </w:rPr>
  </w:style>
  <w:style w:type="character" w:styleId="Odkaznakoment">
    <w:name w:val="annotation reference"/>
    <w:basedOn w:val="Standardnpsmoodstavce"/>
    <w:uiPriority w:val="99"/>
    <w:semiHidden/>
    <w:unhideWhenUsed/>
    <w:rsid w:val="00EA38BC"/>
    <w:rPr>
      <w:sz w:val="16"/>
      <w:szCs w:val="16"/>
    </w:rPr>
  </w:style>
  <w:style w:type="paragraph" w:styleId="Textkomente">
    <w:name w:val="annotation text"/>
    <w:basedOn w:val="Normln"/>
    <w:link w:val="TextkomenteChar"/>
    <w:uiPriority w:val="99"/>
    <w:unhideWhenUsed/>
    <w:rsid w:val="00EA38BC"/>
    <w:pPr>
      <w:spacing w:line="240" w:lineRule="auto"/>
    </w:pPr>
    <w:rPr>
      <w:sz w:val="20"/>
      <w:szCs w:val="20"/>
    </w:rPr>
  </w:style>
  <w:style w:type="character" w:customStyle="1" w:styleId="TextkomenteChar">
    <w:name w:val="Text komentáře Char"/>
    <w:basedOn w:val="Standardnpsmoodstavce"/>
    <w:link w:val="Textkomente"/>
    <w:uiPriority w:val="99"/>
    <w:rsid w:val="00EA38BC"/>
    <w:rPr>
      <w:lang w:eastAsia="en-US"/>
    </w:rPr>
  </w:style>
  <w:style w:type="paragraph" w:styleId="Pedmtkomente">
    <w:name w:val="annotation subject"/>
    <w:basedOn w:val="Textkomente"/>
    <w:next w:val="Textkomente"/>
    <w:link w:val="PedmtkomenteChar"/>
    <w:uiPriority w:val="99"/>
    <w:semiHidden/>
    <w:unhideWhenUsed/>
    <w:rsid w:val="00EA38BC"/>
    <w:rPr>
      <w:b/>
      <w:bCs/>
    </w:rPr>
  </w:style>
  <w:style w:type="character" w:customStyle="1" w:styleId="PedmtkomenteChar">
    <w:name w:val="Předmět komentáře Char"/>
    <w:basedOn w:val="TextkomenteChar"/>
    <w:link w:val="Pedmtkomente"/>
    <w:uiPriority w:val="99"/>
    <w:semiHidden/>
    <w:rsid w:val="00EA38BC"/>
    <w:rPr>
      <w:b/>
      <w:bCs/>
      <w:lang w:eastAsia="en-US"/>
    </w:rPr>
  </w:style>
  <w:style w:type="paragraph" w:styleId="Revize">
    <w:name w:val="Revision"/>
    <w:hidden/>
    <w:uiPriority w:val="99"/>
    <w:semiHidden/>
    <w:rsid w:val="00F5564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723812">
      <w:bodyDiv w:val="1"/>
      <w:marLeft w:val="0"/>
      <w:marRight w:val="0"/>
      <w:marTop w:val="0"/>
      <w:marBottom w:val="0"/>
      <w:divBdr>
        <w:top w:val="none" w:sz="0" w:space="0" w:color="auto"/>
        <w:left w:val="none" w:sz="0" w:space="0" w:color="auto"/>
        <w:bottom w:val="none" w:sz="0" w:space="0" w:color="auto"/>
        <w:right w:val="none" w:sz="0" w:space="0" w:color="auto"/>
      </w:divBdr>
    </w:div>
    <w:div w:id="198402677">
      <w:bodyDiv w:val="1"/>
      <w:marLeft w:val="0"/>
      <w:marRight w:val="0"/>
      <w:marTop w:val="0"/>
      <w:marBottom w:val="0"/>
      <w:divBdr>
        <w:top w:val="none" w:sz="0" w:space="0" w:color="auto"/>
        <w:left w:val="none" w:sz="0" w:space="0" w:color="auto"/>
        <w:bottom w:val="none" w:sz="0" w:space="0" w:color="auto"/>
        <w:right w:val="none" w:sz="0" w:space="0" w:color="auto"/>
      </w:divBdr>
    </w:div>
    <w:div w:id="330765897">
      <w:bodyDiv w:val="1"/>
      <w:marLeft w:val="0"/>
      <w:marRight w:val="0"/>
      <w:marTop w:val="0"/>
      <w:marBottom w:val="0"/>
      <w:divBdr>
        <w:top w:val="none" w:sz="0" w:space="0" w:color="auto"/>
        <w:left w:val="none" w:sz="0" w:space="0" w:color="auto"/>
        <w:bottom w:val="none" w:sz="0" w:space="0" w:color="auto"/>
        <w:right w:val="none" w:sz="0" w:space="0" w:color="auto"/>
      </w:divBdr>
    </w:div>
    <w:div w:id="376859626">
      <w:bodyDiv w:val="1"/>
      <w:marLeft w:val="0"/>
      <w:marRight w:val="0"/>
      <w:marTop w:val="0"/>
      <w:marBottom w:val="0"/>
      <w:divBdr>
        <w:top w:val="none" w:sz="0" w:space="0" w:color="auto"/>
        <w:left w:val="none" w:sz="0" w:space="0" w:color="auto"/>
        <w:bottom w:val="none" w:sz="0" w:space="0" w:color="auto"/>
        <w:right w:val="none" w:sz="0" w:space="0" w:color="auto"/>
      </w:divBdr>
    </w:div>
    <w:div w:id="456065041">
      <w:bodyDiv w:val="1"/>
      <w:marLeft w:val="0"/>
      <w:marRight w:val="0"/>
      <w:marTop w:val="0"/>
      <w:marBottom w:val="0"/>
      <w:divBdr>
        <w:top w:val="none" w:sz="0" w:space="0" w:color="auto"/>
        <w:left w:val="none" w:sz="0" w:space="0" w:color="auto"/>
        <w:bottom w:val="none" w:sz="0" w:space="0" w:color="auto"/>
        <w:right w:val="none" w:sz="0" w:space="0" w:color="auto"/>
      </w:divBdr>
    </w:div>
    <w:div w:id="549220684">
      <w:bodyDiv w:val="1"/>
      <w:marLeft w:val="0"/>
      <w:marRight w:val="0"/>
      <w:marTop w:val="0"/>
      <w:marBottom w:val="0"/>
      <w:divBdr>
        <w:top w:val="none" w:sz="0" w:space="0" w:color="auto"/>
        <w:left w:val="none" w:sz="0" w:space="0" w:color="auto"/>
        <w:bottom w:val="none" w:sz="0" w:space="0" w:color="auto"/>
        <w:right w:val="none" w:sz="0" w:space="0" w:color="auto"/>
      </w:divBdr>
    </w:div>
    <w:div w:id="565576076">
      <w:bodyDiv w:val="1"/>
      <w:marLeft w:val="0"/>
      <w:marRight w:val="0"/>
      <w:marTop w:val="0"/>
      <w:marBottom w:val="0"/>
      <w:divBdr>
        <w:top w:val="none" w:sz="0" w:space="0" w:color="auto"/>
        <w:left w:val="none" w:sz="0" w:space="0" w:color="auto"/>
        <w:bottom w:val="none" w:sz="0" w:space="0" w:color="auto"/>
        <w:right w:val="none" w:sz="0" w:space="0" w:color="auto"/>
      </w:divBdr>
    </w:div>
    <w:div w:id="1167131782">
      <w:bodyDiv w:val="1"/>
      <w:marLeft w:val="0"/>
      <w:marRight w:val="0"/>
      <w:marTop w:val="0"/>
      <w:marBottom w:val="0"/>
      <w:divBdr>
        <w:top w:val="none" w:sz="0" w:space="0" w:color="auto"/>
        <w:left w:val="none" w:sz="0" w:space="0" w:color="auto"/>
        <w:bottom w:val="none" w:sz="0" w:space="0" w:color="auto"/>
        <w:right w:val="none" w:sz="0" w:space="0" w:color="auto"/>
      </w:divBdr>
    </w:div>
    <w:div w:id="1228497563">
      <w:bodyDiv w:val="1"/>
      <w:marLeft w:val="0"/>
      <w:marRight w:val="0"/>
      <w:marTop w:val="0"/>
      <w:marBottom w:val="0"/>
      <w:divBdr>
        <w:top w:val="none" w:sz="0" w:space="0" w:color="auto"/>
        <w:left w:val="none" w:sz="0" w:space="0" w:color="auto"/>
        <w:bottom w:val="none" w:sz="0" w:space="0" w:color="auto"/>
        <w:right w:val="none" w:sz="0" w:space="0" w:color="auto"/>
      </w:divBdr>
    </w:div>
    <w:div w:id="1291781661">
      <w:bodyDiv w:val="1"/>
      <w:marLeft w:val="0"/>
      <w:marRight w:val="0"/>
      <w:marTop w:val="0"/>
      <w:marBottom w:val="0"/>
      <w:divBdr>
        <w:top w:val="none" w:sz="0" w:space="0" w:color="auto"/>
        <w:left w:val="none" w:sz="0" w:space="0" w:color="auto"/>
        <w:bottom w:val="none" w:sz="0" w:space="0" w:color="auto"/>
        <w:right w:val="none" w:sz="0" w:space="0" w:color="auto"/>
      </w:divBdr>
    </w:div>
    <w:div w:id="1301106585">
      <w:bodyDiv w:val="1"/>
      <w:marLeft w:val="0"/>
      <w:marRight w:val="0"/>
      <w:marTop w:val="0"/>
      <w:marBottom w:val="0"/>
      <w:divBdr>
        <w:top w:val="none" w:sz="0" w:space="0" w:color="auto"/>
        <w:left w:val="none" w:sz="0" w:space="0" w:color="auto"/>
        <w:bottom w:val="none" w:sz="0" w:space="0" w:color="auto"/>
        <w:right w:val="none" w:sz="0" w:space="0" w:color="auto"/>
      </w:divBdr>
    </w:div>
    <w:div w:id="1516115679">
      <w:bodyDiv w:val="1"/>
      <w:marLeft w:val="0"/>
      <w:marRight w:val="0"/>
      <w:marTop w:val="0"/>
      <w:marBottom w:val="0"/>
      <w:divBdr>
        <w:top w:val="none" w:sz="0" w:space="0" w:color="auto"/>
        <w:left w:val="none" w:sz="0" w:space="0" w:color="auto"/>
        <w:bottom w:val="none" w:sz="0" w:space="0" w:color="auto"/>
        <w:right w:val="none" w:sz="0" w:space="0" w:color="auto"/>
      </w:divBdr>
    </w:div>
    <w:div w:id="1839735539">
      <w:bodyDiv w:val="1"/>
      <w:marLeft w:val="0"/>
      <w:marRight w:val="0"/>
      <w:marTop w:val="0"/>
      <w:marBottom w:val="0"/>
      <w:divBdr>
        <w:top w:val="none" w:sz="0" w:space="0" w:color="auto"/>
        <w:left w:val="none" w:sz="0" w:space="0" w:color="auto"/>
        <w:bottom w:val="none" w:sz="0" w:space="0" w:color="auto"/>
        <w:right w:val="none" w:sz="0" w:space="0" w:color="auto"/>
      </w:divBdr>
    </w:div>
    <w:div w:id="2051297364">
      <w:bodyDiv w:val="1"/>
      <w:marLeft w:val="0"/>
      <w:marRight w:val="0"/>
      <w:marTop w:val="0"/>
      <w:marBottom w:val="0"/>
      <w:divBdr>
        <w:top w:val="none" w:sz="0" w:space="0" w:color="auto"/>
        <w:left w:val="none" w:sz="0" w:space="0" w:color="auto"/>
        <w:bottom w:val="none" w:sz="0" w:space="0" w:color="auto"/>
        <w:right w:val="none" w:sz="0" w:space="0" w:color="auto"/>
      </w:divBdr>
    </w:div>
    <w:div w:id="208078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odamedical.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atodamedical.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8B3B1-8B58-416D-BDD6-AF50F5B5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4000</Words>
  <Characters>23603</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Tomáš</cp:lastModifiedBy>
  <cp:revision>3</cp:revision>
  <dcterms:created xsi:type="dcterms:W3CDTF">2026-08-25T12:33:00Z</dcterms:created>
  <dcterms:modified xsi:type="dcterms:W3CDTF">2026-08-25T12:34:00Z</dcterms:modified>
</cp:coreProperties>
</file>